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A20" w:rsidRDefault="006E2A20" w:rsidP="006E2A20">
      <w:pPr>
        <w:tabs>
          <w:tab w:val="left" w:pos="5432"/>
        </w:tabs>
        <w:spacing w:before="100" w:beforeAutospacing="1"/>
        <w:ind w:firstLine="28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</w:t>
      </w:r>
      <w:r w:rsidRPr="001F044D">
        <w:rPr>
          <w:sz w:val="24"/>
          <w:szCs w:val="24"/>
          <w:lang w:val="uk-UA"/>
        </w:rPr>
        <w:t>Додаток</w:t>
      </w:r>
    </w:p>
    <w:p w:rsidR="006E2A20" w:rsidRDefault="006E2A20" w:rsidP="006E2A20">
      <w:pPr>
        <w:tabs>
          <w:tab w:val="left" w:pos="5432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до рішення Виконавчого комітету</w:t>
      </w:r>
    </w:p>
    <w:p w:rsidR="006E2A20" w:rsidRDefault="006E2A20" w:rsidP="006E2A20">
      <w:pPr>
        <w:tabs>
          <w:tab w:val="left" w:pos="5404"/>
          <w:tab w:val="left" w:pos="5432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Іларіонівської селищної ради</w:t>
      </w:r>
    </w:p>
    <w:p w:rsidR="006E2A20" w:rsidRDefault="006E2A20" w:rsidP="006E2A20">
      <w:pPr>
        <w:tabs>
          <w:tab w:val="left" w:pos="5404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 xml:space="preserve"> від 31.07.2018 року № 73</w:t>
      </w:r>
    </w:p>
    <w:p w:rsidR="006E2A20" w:rsidRPr="001F044D" w:rsidRDefault="006E2A20" w:rsidP="006E2A20">
      <w:pPr>
        <w:rPr>
          <w:sz w:val="24"/>
          <w:szCs w:val="24"/>
          <w:lang w:val="uk-UA"/>
        </w:rPr>
      </w:pPr>
    </w:p>
    <w:p w:rsidR="006E2A20" w:rsidRDefault="006E2A20" w:rsidP="006E2A20">
      <w:pPr>
        <w:rPr>
          <w:sz w:val="24"/>
          <w:szCs w:val="24"/>
          <w:lang w:val="uk-UA"/>
        </w:rPr>
      </w:pPr>
    </w:p>
    <w:p w:rsidR="006E2A20" w:rsidRDefault="006E2A20" w:rsidP="006E2A20">
      <w:pPr>
        <w:tabs>
          <w:tab w:val="left" w:pos="2851"/>
        </w:tabs>
        <w:jc w:val="center"/>
        <w:rPr>
          <w:sz w:val="28"/>
          <w:lang w:val="uk-UA"/>
        </w:rPr>
      </w:pPr>
      <w:bookmarkStart w:id="0" w:name="_GoBack"/>
      <w:bookmarkEnd w:id="0"/>
      <w:r>
        <w:rPr>
          <w:sz w:val="24"/>
          <w:szCs w:val="24"/>
          <w:lang w:val="uk-UA"/>
        </w:rPr>
        <w:t>Т</w:t>
      </w:r>
      <w:r w:rsidRPr="000F5786">
        <w:rPr>
          <w:sz w:val="28"/>
          <w:lang w:val="uk-UA"/>
        </w:rPr>
        <w:t>ариф</w:t>
      </w:r>
      <w:r>
        <w:rPr>
          <w:sz w:val="28"/>
          <w:lang w:val="uk-UA"/>
        </w:rPr>
        <w:t>и</w:t>
      </w:r>
    </w:p>
    <w:p w:rsidR="006E2A20" w:rsidRDefault="006E2A20" w:rsidP="006E2A20">
      <w:pPr>
        <w:spacing w:line="276" w:lineRule="auto"/>
        <w:ind w:right="-14"/>
        <w:jc w:val="center"/>
        <w:rPr>
          <w:sz w:val="28"/>
          <w:lang w:val="uk-UA"/>
        </w:rPr>
      </w:pPr>
      <w:r w:rsidRPr="000F5786">
        <w:rPr>
          <w:sz w:val="28"/>
          <w:lang w:val="uk-UA"/>
        </w:rPr>
        <w:t>на</w:t>
      </w:r>
      <w:r>
        <w:rPr>
          <w:sz w:val="28"/>
          <w:lang w:val="uk-UA"/>
        </w:rPr>
        <w:t xml:space="preserve"> послуги з</w:t>
      </w:r>
      <w:r w:rsidRPr="000F5786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водовідведення, що надаються </w:t>
      </w:r>
      <w:r w:rsidRPr="007A233A">
        <w:rPr>
          <w:sz w:val="28"/>
          <w:lang w:val="uk-UA"/>
        </w:rPr>
        <w:t>КП «</w:t>
      </w:r>
      <w:proofErr w:type="spellStart"/>
      <w:r w:rsidRPr="007A233A">
        <w:rPr>
          <w:sz w:val="28"/>
          <w:lang w:val="uk-UA"/>
        </w:rPr>
        <w:t>Іларіонівський</w:t>
      </w:r>
      <w:proofErr w:type="spellEnd"/>
      <w:r w:rsidRPr="007A233A">
        <w:rPr>
          <w:sz w:val="28"/>
          <w:lang w:val="uk-UA"/>
        </w:rPr>
        <w:t xml:space="preserve"> комунгосп» Іларіонівської селищної ради</w:t>
      </w:r>
      <w:r>
        <w:rPr>
          <w:sz w:val="28"/>
          <w:lang w:val="uk-UA"/>
        </w:rPr>
        <w:t xml:space="preserve"> в смт. Іларіонове</w:t>
      </w:r>
    </w:p>
    <w:p w:rsidR="006E2A20" w:rsidRDefault="006E2A20" w:rsidP="006E2A20">
      <w:pPr>
        <w:spacing w:line="276" w:lineRule="auto"/>
        <w:ind w:right="-14"/>
        <w:jc w:val="center"/>
        <w:rPr>
          <w:sz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192"/>
        <w:gridCol w:w="4785"/>
      </w:tblGrid>
      <w:tr w:rsidR="006E2A20" w:rsidTr="00AC4B86">
        <w:tc>
          <w:tcPr>
            <w:tcW w:w="594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№ п/п</w:t>
            </w:r>
          </w:p>
        </w:tc>
        <w:tc>
          <w:tcPr>
            <w:tcW w:w="4192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Категорія споживачів</w:t>
            </w:r>
          </w:p>
        </w:tc>
        <w:tc>
          <w:tcPr>
            <w:tcW w:w="4785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Вартість послуги</w:t>
            </w:r>
          </w:p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(</w:t>
            </w:r>
            <w:r w:rsidRPr="00B30F4B">
              <w:rPr>
                <w:sz w:val="28"/>
                <w:szCs w:val="28"/>
                <w:lang w:val="uk-UA"/>
              </w:rPr>
              <w:t>грн. з ПДВ на 1м³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</w:tr>
      <w:tr w:rsidR="006E2A20" w:rsidTr="00AC4B86">
        <w:tc>
          <w:tcPr>
            <w:tcW w:w="594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4192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Бюджетні організації</w:t>
            </w:r>
          </w:p>
        </w:tc>
        <w:tc>
          <w:tcPr>
            <w:tcW w:w="4785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8.46</w:t>
            </w:r>
          </w:p>
        </w:tc>
      </w:tr>
      <w:tr w:rsidR="006E2A20" w:rsidTr="00AC4B86">
        <w:tc>
          <w:tcPr>
            <w:tcW w:w="594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4192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Населення</w:t>
            </w:r>
          </w:p>
        </w:tc>
        <w:tc>
          <w:tcPr>
            <w:tcW w:w="4785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4.83</w:t>
            </w:r>
          </w:p>
        </w:tc>
      </w:tr>
      <w:tr w:rsidR="006E2A20" w:rsidTr="00AC4B86">
        <w:tc>
          <w:tcPr>
            <w:tcW w:w="594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</w:t>
            </w:r>
          </w:p>
        </w:tc>
        <w:tc>
          <w:tcPr>
            <w:tcW w:w="4192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Інші</w:t>
            </w:r>
          </w:p>
        </w:tc>
        <w:tc>
          <w:tcPr>
            <w:tcW w:w="4785" w:type="dxa"/>
          </w:tcPr>
          <w:p w:rsidR="006E2A20" w:rsidRDefault="006E2A20" w:rsidP="00AC4B86">
            <w:pPr>
              <w:tabs>
                <w:tab w:val="left" w:pos="2851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9.88</w:t>
            </w:r>
          </w:p>
        </w:tc>
      </w:tr>
    </w:tbl>
    <w:p w:rsidR="006E2A20" w:rsidRDefault="006E2A20" w:rsidP="006E2A20">
      <w:pPr>
        <w:tabs>
          <w:tab w:val="left" w:pos="2851"/>
        </w:tabs>
        <w:rPr>
          <w:sz w:val="28"/>
          <w:lang w:val="uk-UA"/>
        </w:rPr>
      </w:pPr>
    </w:p>
    <w:p w:rsidR="006E2A20" w:rsidRPr="00B30F4B" w:rsidRDefault="006E2A20" w:rsidP="006E2A20">
      <w:pPr>
        <w:rPr>
          <w:sz w:val="28"/>
          <w:lang w:val="uk-UA"/>
        </w:rPr>
      </w:pPr>
    </w:p>
    <w:p w:rsidR="006E2A20" w:rsidRDefault="006E2A20" w:rsidP="006E2A20">
      <w:pPr>
        <w:rPr>
          <w:sz w:val="28"/>
          <w:lang w:val="uk-UA"/>
        </w:rPr>
      </w:pPr>
    </w:p>
    <w:p w:rsidR="008D1744" w:rsidRPr="006E2A20" w:rsidRDefault="006E2A20" w:rsidP="006E2A20">
      <w:pPr>
        <w:rPr>
          <w:lang w:val="uk-UA"/>
        </w:rPr>
      </w:pPr>
      <w:r>
        <w:rPr>
          <w:sz w:val="28"/>
          <w:lang w:val="uk-UA"/>
        </w:rPr>
        <w:t xml:space="preserve">         Секретар селищної ради                                      О.О</w:t>
      </w:r>
      <w:r>
        <w:rPr>
          <w:sz w:val="28"/>
          <w:lang w:val="uk-UA"/>
        </w:rPr>
        <w:t>. Дубова</w:t>
      </w:r>
    </w:p>
    <w:sectPr w:rsidR="008D1744" w:rsidRPr="006E2A2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A20"/>
    <w:rsid w:val="006E2A20"/>
    <w:rsid w:val="008D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A2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A2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2018-11-19T08:05:00Z</dcterms:created>
  <dcterms:modified xsi:type="dcterms:W3CDTF">2018-11-19T08:06:00Z</dcterms:modified>
</cp:coreProperties>
</file>