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81AE" w14:textId="77777777" w:rsidR="007070F7" w:rsidRPr="003244C1" w:rsidRDefault="007070F7" w:rsidP="007070F7">
      <w:pPr>
        <w:tabs>
          <w:tab w:val="left" w:pos="4962"/>
          <w:tab w:val="right" w:pos="9354"/>
        </w:tabs>
        <w:spacing w:after="0" w:line="240" w:lineRule="auto"/>
        <w:ind w:left="5103" w:firstLine="567"/>
        <w:jc w:val="both"/>
        <w:rPr>
          <w:rFonts w:ascii="Times New Roman" w:hAnsi="Times New Roman"/>
          <w:sz w:val="28"/>
          <w:szCs w:val="28"/>
        </w:rPr>
      </w:pPr>
      <w:r w:rsidRPr="003244C1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4C1">
        <w:rPr>
          <w:rFonts w:ascii="Times New Roman" w:hAnsi="Times New Roman"/>
          <w:sz w:val="28"/>
          <w:szCs w:val="28"/>
        </w:rPr>
        <w:t xml:space="preserve"> до рішення</w:t>
      </w:r>
    </w:p>
    <w:p w14:paraId="6A19E09A" w14:textId="77777777" w:rsidR="007070F7" w:rsidRPr="003244C1" w:rsidRDefault="007070F7" w:rsidP="007070F7">
      <w:pPr>
        <w:tabs>
          <w:tab w:val="left" w:pos="4962"/>
          <w:tab w:val="right" w:pos="9354"/>
        </w:tabs>
        <w:spacing w:after="0" w:line="240" w:lineRule="auto"/>
        <w:ind w:left="510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Іларіонівської </w:t>
      </w:r>
      <w:r w:rsidRPr="003244C1">
        <w:rPr>
          <w:rFonts w:ascii="Times New Roman" w:hAnsi="Times New Roman"/>
          <w:sz w:val="28"/>
          <w:szCs w:val="28"/>
        </w:rPr>
        <w:t>селищної ради</w:t>
      </w:r>
    </w:p>
    <w:p w14:paraId="7DCA5F77" w14:textId="77777777" w:rsidR="007070F7" w:rsidRDefault="007070F7" w:rsidP="007070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44C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від 08.07.2021 р. № 248-9</w:t>
      </w:r>
      <w:r w:rsidRPr="003244C1">
        <w:rPr>
          <w:rFonts w:ascii="Times New Roman" w:hAnsi="Times New Roman"/>
          <w:sz w:val="28"/>
          <w:szCs w:val="28"/>
        </w:rPr>
        <w:t>/</w:t>
      </w:r>
      <w:r w:rsidRPr="003244C1">
        <w:rPr>
          <w:rFonts w:ascii="Times New Roman" w:hAnsi="Times New Roman"/>
          <w:sz w:val="28"/>
          <w:szCs w:val="28"/>
          <w:lang w:val="en-US"/>
        </w:rPr>
        <w:t>V</w:t>
      </w:r>
      <w:r w:rsidRPr="003244C1">
        <w:rPr>
          <w:rFonts w:ascii="Times New Roman" w:hAnsi="Times New Roman"/>
          <w:sz w:val="28"/>
          <w:szCs w:val="28"/>
        </w:rPr>
        <w:t>ІІ</w:t>
      </w:r>
      <w:r>
        <w:rPr>
          <w:rFonts w:ascii="Times New Roman" w:hAnsi="Times New Roman"/>
          <w:sz w:val="28"/>
          <w:szCs w:val="28"/>
        </w:rPr>
        <w:t>І</w:t>
      </w:r>
    </w:p>
    <w:p w14:paraId="57BD4B2B" w14:textId="77777777" w:rsidR="00752DDB" w:rsidRDefault="00752DDB" w:rsidP="00752D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13F9A30A" w14:textId="77777777" w:rsidR="003539DF" w:rsidRDefault="003539DF" w:rsidP="00752D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6AF0781E" w14:textId="77777777" w:rsidR="00752DDB" w:rsidRPr="00526F0A" w:rsidRDefault="00752DDB" w:rsidP="00752D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63D0DA9" w14:textId="77777777" w:rsidR="00752DDB" w:rsidRPr="007218F0" w:rsidRDefault="00752DDB" w:rsidP="00752DDB">
      <w:pPr>
        <w:pStyle w:val="1"/>
        <w:spacing w:before="0" w:beforeAutospacing="0" w:after="0" w:afterAutospacing="0" w:line="276" w:lineRule="auto"/>
        <w:jc w:val="center"/>
        <w:rPr>
          <w:color w:val="000000"/>
          <w:sz w:val="36"/>
          <w:szCs w:val="28"/>
        </w:rPr>
      </w:pPr>
      <w:r w:rsidRPr="007218F0">
        <w:rPr>
          <w:b/>
          <w:bCs/>
          <w:color w:val="000000"/>
          <w:sz w:val="36"/>
          <w:szCs w:val="28"/>
          <w:bdr w:val="none" w:sz="0" w:space="0" w:color="auto" w:frame="1"/>
        </w:rPr>
        <w:t>ПОЛОЖЕННЯ</w:t>
      </w:r>
    </w:p>
    <w:p w14:paraId="0F41E27E" w14:textId="77777777" w:rsidR="00752DDB" w:rsidRPr="007218F0" w:rsidRDefault="00752DDB" w:rsidP="00752DDB">
      <w:pPr>
        <w:pStyle w:val="1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7218F0">
        <w:rPr>
          <w:b/>
          <w:bCs/>
          <w:color w:val="000000"/>
          <w:sz w:val="32"/>
          <w:szCs w:val="28"/>
          <w:bdr w:val="none" w:sz="0" w:space="0" w:color="auto" w:frame="1"/>
        </w:rPr>
        <w:t xml:space="preserve">про відділ культури, молоді та спорту </w:t>
      </w:r>
      <w:r w:rsidRPr="007218F0">
        <w:rPr>
          <w:b/>
          <w:bCs/>
          <w:color w:val="000000"/>
          <w:sz w:val="32"/>
          <w:szCs w:val="28"/>
          <w:bdr w:val="none" w:sz="0" w:space="0" w:color="auto" w:frame="1"/>
        </w:rPr>
        <w:br/>
        <w:t>Виконавчого комітету Іларіонівської селищної ради</w:t>
      </w:r>
      <w:r w:rsidRPr="007218F0">
        <w:rPr>
          <w:b/>
          <w:bCs/>
          <w:color w:val="000000"/>
          <w:sz w:val="32"/>
          <w:szCs w:val="28"/>
          <w:bdr w:val="none" w:sz="0" w:space="0" w:color="auto" w:frame="1"/>
        </w:rPr>
        <w:br/>
      </w:r>
      <w:r w:rsidR="00FB4B3A">
        <w:rPr>
          <w:b/>
          <w:bCs/>
          <w:color w:val="000000"/>
          <w:sz w:val="32"/>
          <w:szCs w:val="28"/>
          <w:bdr w:val="none" w:sz="0" w:space="0" w:color="auto" w:frame="1"/>
        </w:rPr>
        <w:t>(нова редакція)</w:t>
      </w:r>
    </w:p>
    <w:p w14:paraId="6D9AA3EF" w14:textId="77777777" w:rsidR="00FB4B3A" w:rsidRDefault="00FB4B3A" w:rsidP="00752DDB">
      <w:pPr>
        <w:pStyle w:val="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608FEF73" w14:textId="77777777" w:rsidR="00FB4B3A" w:rsidRDefault="00FB4B3A" w:rsidP="00752DDB">
      <w:pPr>
        <w:pStyle w:val="1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0CE1F0B6" w14:textId="77777777" w:rsidR="00752DDB" w:rsidRDefault="0019394A" w:rsidP="0019394A">
      <w:pPr>
        <w:pStyle w:val="1"/>
        <w:spacing w:before="0" w:beforeAutospacing="0" w:after="0" w:afterAutospacing="0" w:line="276" w:lineRule="auto"/>
        <w:ind w:left="36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="00752DDB" w:rsidRPr="00526F0A">
        <w:rPr>
          <w:b/>
          <w:bCs/>
          <w:color w:val="000000"/>
          <w:sz w:val="28"/>
          <w:szCs w:val="28"/>
          <w:bdr w:val="none" w:sz="0" w:space="0" w:color="auto" w:frame="1"/>
        </w:rPr>
        <w:t>Загальні положення</w:t>
      </w:r>
    </w:p>
    <w:p w14:paraId="52DC391A" w14:textId="77777777" w:rsidR="00FB4B3A" w:rsidRDefault="00FB4B3A" w:rsidP="0019394A">
      <w:pPr>
        <w:pStyle w:val="1"/>
        <w:spacing w:before="0" w:beforeAutospacing="0" w:after="0" w:afterAutospacing="0" w:line="276" w:lineRule="auto"/>
        <w:ind w:left="36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587831E" w14:textId="77777777" w:rsidR="00752DDB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Відділ культури, молоді та спорту Виконавчого комітету Іларіонівської селищної ради (далі − Відділ) утворюється Іларіонівською селищною радою є підзвітним, підконтрольним та підпорядкованим</w:t>
      </w:r>
      <w:r w:rsidRPr="00345A7A">
        <w:rPr>
          <w:sz w:val="28"/>
          <w:szCs w:val="28"/>
          <w:lang w:val="en-US"/>
        </w:rPr>
        <w:t> </w:t>
      </w:r>
      <w:r w:rsidRPr="00345A7A">
        <w:rPr>
          <w:sz w:val="28"/>
          <w:szCs w:val="28"/>
        </w:rPr>
        <w:t xml:space="preserve">Виконавчому комітету Іларіонівської селищної ради та селищному голові. </w:t>
      </w:r>
    </w:p>
    <w:p w14:paraId="1ABE0C96" w14:textId="77777777" w:rsidR="00752DDB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color w:val="000000"/>
          <w:sz w:val="28"/>
          <w:szCs w:val="28"/>
        </w:rPr>
        <w:t>Відділ створений з метою реалізації</w:t>
      </w:r>
      <w:r w:rsidRPr="00345A7A">
        <w:rPr>
          <w:sz w:val="28"/>
          <w:szCs w:val="28"/>
          <w:shd w:val="clear" w:color="auto" w:fill="FFFFFF"/>
        </w:rPr>
        <w:t xml:space="preserve"> державної політики у сфері культури, національностей, релігій, туризму, молоді та спорту.</w:t>
      </w:r>
    </w:p>
    <w:p w14:paraId="07F5A58C" w14:textId="77777777" w:rsidR="0019394A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  <w:shd w:val="clear" w:color="auto" w:fill="FFFFFF"/>
        </w:rPr>
        <w:t>Скорочена назва: відділ культури, молоді та спорту Виконкому Іларіонівської селищної ради.</w:t>
      </w:r>
    </w:p>
    <w:p w14:paraId="75DC912C" w14:textId="77777777" w:rsidR="0019394A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color w:val="000000"/>
          <w:sz w:val="28"/>
          <w:szCs w:val="28"/>
        </w:rPr>
        <w:t>Місцезнаходження: 52520 вулиця Шевченка, будинок 35, селище міського типу Іларіонове, Синельниківський район, Дніпропетровська область.</w:t>
      </w:r>
    </w:p>
    <w:p w14:paraId="29BA305C" w14:textId="77777777" w:rsidR="0019394A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 xml:space="preserve">У своїй діяльності Відділ керується Конституцією та законами України </w:t>
      </w:r>
      <w:r w:rsidRPr="00345A7A">
        <w:rPr>
          <w:sz w:val="28"/>
          <w:szCs w:val="28"/>
          <w:shd w:val="clear" w:color="auto" w:fill="FFFFFF"/>
        </w:rPr>
        <w:t>«Про місцеве самоврядування в Україні», «Про культуру», «Про фізичну культуру і спорт», «Про сприяння соціальному становленню та розвитку молоді в Україні»</w:t>
      </w:r>
      <w:r w:rsidRPr="00345A7A">
        <w:rPr>
          <w:sz w:val="28"/>
          <w:szCs w:val="28"/>
        </w:rPr>
        <w:t xml:space="preserve">, «Про бібліотеки та бібліотечну справу»  указами і розпорядженнями Президента України, постановами і розпорядженнями Кабінету Міністрів України, </w:t>
      </w:r>
      <w:r w:rsidRPr="00345A7A">
        <w:rPr>
          <w:color w:val="333333"/>
          <w:sz w:val="28"/>
          <w:szCs w:val="28"/>
          <w:shd w:val="clear" w:color="auto" w:fill="FFFFFF"/>
        </w:rPr>
        <w:t> </w:t>
      </w:r>
      <w:r w:rsidRPr="00345A7A">
        <w:rPr>
          <w:sz w:val="28"/>
          <w:szCs w:val="28"/>
          <w:shd w:val="clear" w:color="auto" w:fill="FFFFFF"/>
        </w:rPr>
        <w:t>наказами профільного міністерства та наказами відповідних управлінь Дніпропетровської обласної державної адміністрації</w:t>
      </w:r>
      <w:r w:rsidRPr="00345A7A">
        <w:rPr>
          <w:sz w:val="28"/>
          <w:szCs w:val="28"/>
        </w:rPr>
        <w:t>, рішеннями Іларіонівської селищної ради та її Виконавчого комітету, розпорядженнями селищного голови, цим Положенням та іншими нормативно-правовими актами.</w:t>
      </w:r>
    </w:p>
    <w:p w14:paraId="66DDF823" w14:textId="77777777" w:rsidR="0019394A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Відділ</w:t>
      </w:r>
      <w:r w:rsidRPr="00345A7A">
        <w:rPr>
          <w:sz w:val="28"/>
          <w:szCs w:val="28"/>
          <w:shd w:val="clear" w:color="auto" w:fill="FFFFFF"/>
        </w:rPr>
        <w:t xml:space="preserve"> є юридичною особою, має самостійний баланс, </w:t>
      </w:r>
      <w:r w:rsidRPr="00345A7A">
        <w:rPr>
          <w:sz w:val="28"/>
          <w:szCs w:val="28"/>
        </w:rPr>
        <w:t>рахунки в органах управління Державної казначейської служби України, печатку з зображенням Державного герба України і власним найменуванням, штамп, відповідні бланки та інші атрибути юридичної особи.</w:t>
      </w:r>
    </w:p>
    <w:p w14:paraId="6C8531D3" w14:textId="77777777" w:rsidR="0019394A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Відділкультури, молоді та спорту Виконавчого комітету Іларіонівської     селищної ради є неприбутковою організацією.</w:t>
      </w:r>
    </w:p>
    <w:p w14:paraId="4CD5670F" w14:textId="77777777" w:rsidR="00752DDB" w:rsidRPr="00345A7A" w:rsidRDefault="00752DDB" w:rsidP="00345A7A">
      <w:pPr>
        <w:pStyle w:val="1"/>
        <w:numPr>
          <w:ilvl w:val="1"/>
          <w:numId w:val="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Положення та зміни до нього затверджується рішенням сесії Іларіонівської селищної ради.</w:t>
      </w:r>
      <w:r w:rsidRPr="00345A7A">
        <w:rPr>
          <w:color w:val="000000"/>
          <w:sz w:val="28"/>
          <w:szCs w:val="28"/>
        </w:rPr>
        <w:t> </w:t>
      </w:r>
    </w:p>
    <w:p w14:paraId="31DF8A95" w14:textId="77777777" w:rsidR="00752DDB" w:rsidRPr="00345A7A" w:rsidRDefault="00752DDB" w:rsidP="00345A7A">
      <w:pPr>
        <w:pStyle w:val="a4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67D451B0" w14:textId="77777777" w:rsidR="00752DDB" w:rsidRPr="00345A7A" w:rsidRDefault="0019394A" w:rsidP="00345A7A">
      <w:pPr>
        <w:pStyle w:val="a4"/>
        <w:ind w:left="450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345A7A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>2.</w:t>
      </w:r>
      <w:r w:rsidR="00752DDB" w:rsidRPr="00345A7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Основні завдання</w:t>
      </w:r>
    </w:p>
    <w:p w14:paraId="574ECBCA" w14:textId="77777777" w:rsidR="00752DDB" w:rsidRPr="00345A7A" w:rsidRDefault="00752DDB" w:rsidP="00345A7A">
      <w:pPr>
        <w:pStyle w:val="a4"/>
        <w:ind w:left="450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04ECF215" w14:textId="77777777" w:rsidR="00752DDB" w:rsidRPr="00345A7A" w:rsidRDefault="00752DDB" w:rsidP="00345A7A">
      <w:pPr>
        <w:pStyle w:val="1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Основними завданнями Відділу є:</w:t>
      </w:r>
    </w:p>
    <w:p w14:paraId="110FC01C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реалізації</w:t>
      </w:r>
      <w:r w:rsidRPr="00345A7A">
        <w:rPr>
          <w:sz w:val="28"/>
          <w:szCs w:val="28"/>
          <w:shd w:val="clear" w:color="auto" w:fill="FFFFFF"/>
        </w:rPr>
        <w:t xml:space="preserve"> державної політики у сфері культури, національностей, релігій, туризму, молоді та спорту;</w:t>
      </w:r>
    </w:p>
    <w:p w14:paraId="2449B9A8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</w:t>
      </w:r>
      <w:r w:rsidR="0019394A" w:rsidRPr="00345A7A">
        <w:rPr>
          <w:color w:val="000000"/>
          <w:sz w:val="28"/>
          <w:szCs w:val="28"/>
        </w:rPr>
        <w:t>ення</w:t>
      </w:r>
      <w:r w:rsidRPr="00345A7A">
        <w:rPr>
          <w:color w:val="000000"/>
          <w:sz w:val="28"/>
          <w:szCs w:val="28"/>
        </w:rPr>
        <w:t xml:space="preserve"> контрол</w:t>
      </w:r>
      <w:r w:rsidR="0019394A" w:rsidRPr="00345A7A">
        <w:rPr>
          <w:color w:val="000000"/>
          <w:sz w:val="28"/>
          <w:szCs w:val="28"/>
        </w:rPr>
        <w:t>ю</w:t>
      </w:r>
      <w:r w:rsidRPr="00345A7A">
        <w:rPr>
          <w:color w:val="000000"/>
          <w:sz w:val="28"/>
          <w:szCs w:val="28"/>
        </w:rPr>
        <w:t xml:space="preserve"> за організацією матеріально-технічного та фінансового забезпечення </w:t>
      </w:r>
      <w:r w:rsidRPr="00345A7A">
        <w:rPr>
          <w:sz w:val="28"/>
          <w:szCs w:val="28"/>
        </w:rPr>
        <w:t>підпорядкованих закладів;</w:t>
      </w:r>
    </w:p>
    <w:p w14:paraId="3B642072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</w:t>
      </w:r>
      <w:r w:rsidR="0019394A" w:rsidRPr="00345A7A">
        <w:rPr>
          <w:color w:val="000000"/>
          <w:sz w:val="28"/>
          <w:szCs w:val="28"/>
        </w:rPr>
        <w:t>ення</w:t>
      </w:r>
      <w:r w:rsidRPr="00345A7A">
        <w:rPr>
          <w:color w:val="000000"/>
          <w:sz w:val="28"/>
          <w:szCs w:val="28"/>
        </w:rPr>
        <w:t xml:space="preserve"> заход</w:t>
      </w:r>
      <w:r w:rsidR="0019394A" w:rsidRPr="00345A7A">
        <w:rPr>
          <w:color w:val="000000"/>
          <w:sz w:val="28"/>
          <w:szCs w:val="28"/>
        </w:rPr>
        <w:t>ів</w:t>
      </w:r>
      <w:r w:rsidRPr="00345A7A">
        <w:rPr>
          <w:color w:val="000000"/>
          <w:sz w:val="28"/>
          <w:szCs w:val="28"/>
        </w:rPr>
        <w:t xml:space="preserve"> щодо створення умов для відродження розвитку культури української нації, збереження та використання культурної спадщини, різноманітних видів мистецтва, самодіяльної творчості, художніх промислів та ремесел;</w:t>
      </w:r>
    </w:p>
    <w:p w14:paraId="0B3D9B05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  <w:shd w:val="clear" w:color="auto" w:fill="FFFFFF"/>
        </w:rPr>
        <w:t>форм</w:t>
      </w:r>
      <w:r w:rsidR="0019394A" w:rsidRPr="00345A7A">
        <w:rPr>
          <w:color w:val="000000"/>
          <w:sz w:val="28"/>
          <w:szCs w:val="28"/>
          <w:shd w:val="clear" w:color="auto" w:fill="FFFFFF"/>
        </w:rPr>
        <w:t>ування</w:t>
      </w:r>
      <w:r w:rsidRPr="00345A7A">
        <w:rPr>
          <w:color w:val="000000"/>
          <w:sz w:val="28"/>
          <w:szCs w:val="28"/>
          <w:shd w:val="clear" w:color="auto" w:fill="FFFFFF"/>
        </w:rPr>
        <w:t xml:space="preserve"> конкурентоспроможне мистецьке середовище шляхом створення власного мистецького продукту, розробляє, визначає перспективи і напрямки розвитку, співпрацює з міжнародними проектами і творчими організаціями;</w:t>
      </w:r>
    </w:p>
    <w:p w14:paraId="5570CDFB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забезпеч</w:t>
      </w:r>
      <w:r w:rsidR="0019394A" w:rsidRPr="00345A7A">
        <w:rPr>
          <w:color w:val="000000"/>
          <w:sz w:val="28"/>
          <w:szCs w:val="28"/>
        </w:rPr>
        <w:t>ення</w:t>
      </w:r>
      <w:r w:rsidRPr="00345A7A">
        <w:rPr>
          <w:color w:val="000000"/>
          <w:sz w:val="28"/>
          <w:szCs w:val="28"/>
        </w:rPr>
        <w:t xml:space="preserve"> популяризацію фізичної культури та спорту, здорового способу життя та співпрацю з громадськими, відомчими,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членів Іларіонівської об'єднаної територіальної громади;</w:t>
      </w:r>
    </w:p>
    <w:p w14:paraId="639AF4BE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sz w:val="28"/>
          <w:szCs w:val="28"/>
          <w:shd w:val="clear" w:color="auto" w:fill="FFFFFF"/>
        </w:rPr>
        <w:t>організація і проведення спортивних змагань, спортивно-театралізованих свят, конкурсів та інших заходів серед населення, забезпечення пропаганди здорового способу життя;</w:t>
      </w:r>
    </w:p>
    <w:p w14:paraId="4AABFFB4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sz w:val="28"/>
          <w:szCs w:val="28"/>
          <w:shd w:val="clear" w:color="auto" w:fill="FFFFFF"/>
        </w:rPr>
        <w:t>сприяння діяльності закладам культури і надання їм організаційно-методичну допомогу;</w:t>
      </w:r>
    </w:p>
    <w:p w14:paraId="437D7EB2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у межах своїх повноважень захист прав і законних інтересів фізичних та юридичних осіб;</w:t>
      </w:r>
    </w:p>
    <w:p w14:paraId="4072587E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</w:t>
      </w:r>
      <w:r w:rsidR="0019394A" w:rsidRPr="00345A7A">
        <w:rPr>
          <w:color w:val="000000"/>
          <w:sz w:val="28"/>
          <w:szCs w:val="28"/>
        </w:rPr>
        <w:t>ення</w:t>
      </w:r>
      <w:r w:rsidRPr="00345A7A">
        <w:rPr>
          <w:color w:val="000000"/>
          <w:sz w:val="28"/>
          <w:szCs w:val="28"/>
        </w:rPr>
        <w:t xml:space="preserve"> інш</w:t>
      </w:r>
      <w:r w:rsidR="0019394A" w:rsidRPr="00345A7A">
        <w:rPr>
          <w:color w:val="000000"/>
          <w:sz w:val="28"/>
          <w:szCs w:val="28"/>
        </w:rPr>
        <w:t>их</w:t>
      </w:r>
      <w:r w:rsidRPr="00345A7A">
        <w:rPr>
          <w:color w:val="000000"/>
          <w:sz w:val="28"/>
          <w:szCs w:val="28"/>
        </w:rPr>
        <w:t xml:space="preserve"> повноважен</w:t>
      </w:r>
      <w:r w:rsidR="0019394A" w:rsidRPr="00345A7A">
        <w:rPr>
          <w:color w:val="000000"/>
          <w:sz w:val="28"/>
          <w:szCs w:val="28"/>
        </w:rPr>
        <w:t>ь</w:t>
      </w:r>
      <w:r w:rsidRPr="00345A7A">
        <w:rPr>
          <w:color w:val="000000"/>
          <w:sz w:val="28"/>
          <w:szCs w:val="28"/>
        </w:rPr>
        <w:t>, покладен</w:t>
      </w:r>
      <w:r w:rsidR="0019394A" w:rsidRPr="00345A7A">
        <w:rPr>
          <w:color w:val="000000"/>
          <w:sz w:val="28"/>
          <w:szCs w:val="28"/>
        </w:rPr>
        <w:t>их</w:t>
      </w:r>
      <w:r w:rsidRPr="00345A7A">
        <w:rPr>
          <w:color w:val="000000"/>
          <w:sz w:val="28"/>
          <w:szCs w:val="28"/>
        </w:rPr>
        <w:t xml:space="preserve"> на Відділ відповідно до чинного законодавства.</w:t>
      </w:r>
    </w:p>
    <w:p w14:paraId="7DB9ADD7" w14:textId="77777777" w:rsidR="00752DDB" w:rsidRPr="00345A7A" w:rsidRDefault="00752DDB" w:rsidP="00345A7A">
      <w:pPr>
        <w:pStyle w:val="a4"/>
        <w:rPr>
          <w:rFonts w:ascii="Times New Roman" w:hAnsi="Times New Roman"/>
          <w:sz w:val="28"/>
          <w:szCs w:val="28"/>
        </w:rPr>
      </w:pPr>
    </w:p>
    <w:p w14:paraId="574F09AA" w14:textId="77777777" w:rsidR="00752DDB" w:rsidRPr="00345A7A" w:rsidRDefault="0019394A" w:rsidP="00345A7A">
      <w:pPr>
        <w:pStyle w:val="1"/>
        <w:spacing w:before="0" w:beforeAutospacing="0" w:after="0" w:afterAutospacing="0"/>
        <w:ind w:left="450"/>
        <w:jc w:val="center"/>
        <w:rPr>
          <w:b/>
          <w:color w:val="000000"/>
          <w:sz w:val="28"/>
          <w:szCs w:val="28"/>
        </w:rPr>
      </w:pPr>
      <w:r w:rsidRPr="00345A7A">
        <w:rPr>
          <w:b/>
          <w:color w:val="000000"/>
          <w:sz w:val="28"/>
          <w:szCs w:val="28"/>
        </w:rPr>
        <w:t>3.</w:t>
      </w:r>
      <w:r w:rsidR="00752DDB" w:rsidRPr="00345A7A">
        <w:rPr>
          <w:b/>
          <w:color w:val="000000"/>
          <w:sz w:val="28"/>
          <w:szCs w:val="28"/>
        </w:rPr>
        <w:t>Функції та повноваження</w:t>
      </w:r>
    </w:p>
    <w:p w14:paraId="0E32A2A4" w14:textId="77777777" w:rsidR="00752DDB" w:rsidRPr="00345A7A" w:rsidRDefault="00752DDB" w:rsidP="00345A7A">
      <w:pPr>
        <w:pStyle w:val="1"/>
        <w:spacing w:before="0" w:beforeAutospacing="0" w:after="0" w:afterAutospacing="0"/>
        <w:ind w:left="450"/>
        <w:rPr>
          <w:b/>
          <w:color w:val="000000"/>
          <w:sz w:val="28"/>
          <w:szCs w:val="28"/>
        </w:rPr>
      </w:pPr>
    </w:p>
    <w:p w14:paraId="479625ED" w14:textId="77777777" w:rsidR="0019394A" w:rsidRPr="00345A7A" w:rsidRDefault="00752DDB" w:rsidP="00345A7A">
      <w:pPr>
        <w:pStyle w:val="1"/>
        <w:numPr>
          <w:ilvl w:val="1"/>
          <w:numId w:val="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  <w:bdr w:val="none" w:sz="0" w:space="0" w:color="auto" w:frame="1"/>
        </w:rPr>
        <w:t>Виконавчий комітет Іларіонівської селищної ради створює умови для ефективної праці спеціалістів Відділу, підвищення їх кваліфікації, забезпечує їх окремими приміщенням, обладнанням, телефонним зв’язком, інтернетом, оргтехнікою та необхідними матеріалами.</w:t>
      </w:r>
    </w:p>
    <w:p w14:paraId="6639BF59" w14:textId="77777777" w:rsidR="00752DDB" w:rsidRPr="00345A7A" w:rsidRDefault="00752DDB" w:rsidP="00345A7A">
      <w:pPr>
        <w:pStyle w:val="1"/>
        <w:numPr>
          <w:ilvl w:val="1"/>
          <w:numId w:val="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color w:val="000000"/>
          <w:sz w:val="28"/>
          <w:szCs w:val="28"/>
        </w:rPr>
        <w:t>Відділ:</w:t>
      </w:r>
    </w:p>
    <w:p w14:paraId="506EB9C2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 забезпечує в межах визначених законодавством права членів територіальної громади в сферах культури, туризму та спорту, шляхом виконання відповідних державних і місцевих програм, надання населенню якісних послуг через мережу комунальних установ;</w:t>
      </w:r>
    </w:p>
    <w:p w14:paraId="42D92E0E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подає в установленому порядку статистичну звітність про стан і розвиток  культури, спорту, роботу з молоддю; організовує з цією метою збирання та опрацювання інформації і формування банку даних;</w:t>
      </w:r>
    </w:p>
    <w:p w14:paraId="20C89C1D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sz w:val="28"/>
          <w:szCs w:val="28"/>
          <w:shd w:val="clear" w:color="auto" w:fill="FFFFFF"/>
        </w:rPr>
        <w:t xml:space="preserve">бере участь у підготовці пропозицій до проектів програм соціально-економічного розвитку та регіональних  програм розвитку культури, туризму, </w:t>
      </w:r>
      <w:r w:rsidRPr="00345A7A">
        <w:rPr>
          <w:sz w:val="28"/>
          <w:szCs w:val="28"/>
          <w:shd w:val="clear" w:color="auto" w:fill="FFFFFF"/>
        </w:rPr>
        <w:lastRenderedPageBreak/>
        <w:t>молоді , спорту,  охорони культурної спадщини, державної мовної політики, міжнаціональних відносин, релігій та захисту прав національних меншин;</w:t>
      </w:r>
    </w:p>
    <w:p w14:paraId="4B19D3E2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забезпечує виконання рішень Іларіонівської селищної ради, Виконавчого комітету, розпоряджень селищного голови з питань, що віднесені до компетенції Відділу;</w:t>
      </w:r>
    </w:p>
    <w:p w14:paraId="38E26CA7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укладає в установленому порядку угоди про співробітництво,  налагоджує прямі зв’язки із закладами культури, молодіжними та спортивними організаціями, товариствами країн, міжнародними організаціями, фондами тощо;</w:t>
      </w:r>
    </w:p>
    <w:p w14:paraId="616F1D8E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забезпечує формування календарних планів </w:t>
      </w:r>
      <w:r w:rsidRPr="00345A7A">
        <w:rPr>
          <w:sz w:val="28"/>
          <w:szCs w:val="28"/>
        </w:rPr>
        <w:t>культурних</w:t>
      </w:r>
      <w:r w:rsidRPr="00345A7A">
        <w:rPr>
          <w:color w:val="000000"/>
          <w:sz w:val="28"/>
          <w:szCs w:val="28"/>
        </w:rPr>
        <w:t>, спортивних, фізкультурно-оздоровчих та інших заходів;</w:t>
      </w:r>
    </w:p>
    <w:p w14:paraId="7ECDB716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о</w:t>
      </w:r>
      <w:r w:rsidRPr="00345A7A">
        <w:rPr>
          <w:sz w:val="28"/>
          <w:szCs w:val="28"/>
        </w:rPr>
        <w:t>рганізовує</w:t>
      </w:r>
      <w:r w:rsidRPr="00345A7A">
        <w:rPr>
          <w:color w:val="000000"/>
          <w:sz w:val="28"/>
          <w:szCs w:val="28"/>
        </w:rPr>
        <w:t>свята, фестивалі, конкурси, художні виставки-продажі, творчі обміни тощо у галузі культури, мистецтва, туризму, спортивно-масових заходів;</w:t>
      </w:r>
    </w:p>
    <w:p w14:paraId="34F5B36A" w14:textId="77777777" w:rsidR="0019394A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забезпечує розгляд звернень громадян у межах своєї компетенції, враховує позитивні пропозиції, вживає заходи </w:t>
      </w:r>
      <w:r w:rsidRPr="00345A7A">
        <w:rPr>
          <w:sz w:val="28"/>
          <w:szCs w:val="28"/>
        </w:rPr>
        <w:t>до</w:t>
      </w:r>
      <w:r w:rsidRPr="00345A7A">
        <w:rPr>
          <w:color w:val="000000"/>
          <w:sz w:val="28"/>
          <w:szCs w:val="28"/>
        </w:rPr>
        <w:t>усунення недоліків у роботі.</w:t>
      </w:r>
    </w:p>
    <w:p w14:paraId="50F0BD0D" w14:textId="77777777" w:rsidR="0019394A" w:rsidRPr="00345A7A" w:rsidRDefault="00752DDB" w:rsidP="00345A7A">
      <w:pPr>
        <w:pStyle w:val="1"/>
        <w:numPr>
          <w:ilvl w:val="1"/>
          <w:numId w:val="36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 Відділ під час виконання покладених на нього завдань взаємодіє з іншими структурними підрозділами Іларіонівської селищної ради та виконавчої влади, підприємствами, установами та організаціями усіх форм власності, об'єднаннями громадян.</w:t>
      </w:r>
    </w:p>
    <w:p w14:paraId="3E9189DE" w14:textId="77777777" w:rsidR="00752DDB" w:rsidRPr="00345A7A" w:rsidRDefault="00752DDB" w:rsidP="00345A7A">
      <w:pPr>
        <w:pStyle w:val="1"/>
        <w:numPr>
          <w:ilvl w:val="1"/>
          <w:numId w:val="36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Здійснює контроль за:</w:t>
      </w:r>
    </w:p>
    <w:p w14:paraId="7062E3EF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дотриманням вимог законів та інших нормативно-правових актів у сфері культуру, туризму, спорту та молодіжної політики;</w:t>
      </w:r>
    </w:p>
    <w:p w14:paraId="1CCF434F" w14:textId="77777777" w:rsidR="00752DDB" w:rsidRPr="00345A7A" w:rsidRDefault="00752DDB" w:rsidP="00345A7A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додержанням правил охорони праці і техніки безпеки в закладах Відділу.</w:t>
      </w:r>
    </w:p>
    <w:p w14:paraId="5655EE5C" w14:textId="77777777" w:rsidR="00752DDB" w:rsidRPr="00345A7A" w:rsidRDefault="00752DDB" w:rsidP="00345A7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9A63642" w14:textId="77777777" w:rsidR="00752DDB" w:rsidRPr="00345A7A" w:rsidRDefault="00752DDB" w:rsidP="00345A7A">
      <w:pPr>
        <w:pStyle w:val="1"/>
        <w:numPr>
          <w:ilvl w:val="0"/>
          <w:numId w:val="36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45A7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Структура </w:t>
      </w:r>
    </w:p>
    <w:p w14:paraId="387C5EF7" w14:textId="77777777" w:rsidR="00752DDB" w:rsidRPr="001163B4" w:rsidRDefault="00752DDB" w:rsidP="00345A7A">
      <w:pPr>
        <w:pStyle w:val="1"/>
        <w:spacing w:before="0" w:beforeAutospacing="0" w:after="0" w:afterAutospacing="0"/>
        <w:ind w:left="450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653ED2B" w14:textId="77777777" w:rsidR="0019394A" w:rsidRPr="00345A7A" w:rsidRDefault="00752DDB" w:rsidP="00345A7A">
      <w:pPr>
        <w:pStyle w:val="1"/>
        <w:numPr>
          <w:ilvl w:val="1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Відділу підпорядковується та перебуває на балансі:</w:t>
      </w:r>
    </w:p>
    <w:p w14:paraId="2CBE5061" w14:textId="77777777" w:rsidR="001163B4" w:rsidRPr="001163B4" w:rsidRDefault="00752DDB" w:rsidP="001163B4">
      <w:pPr>
        <w:pStyle w:val="1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45A7A">
        <w:rPr>
          <w:sz w:val="28"/>
          <w:szCs w:val="28"/>
        </w:rPr>
        <w:t>комунальний заклад культури «Будинок культури, дозвіллі та народної творчості «Пектораль» Іларіонівської селищної ради»;</w:t>
      </w:r>
    </w:p>
    <w:p w14:paraId="1C1E7733" w14:textId="77777777" w:rsidR="00951774" w:rsidRPr="00345A7A" w:rsidRDefault="0019394A" w:rsidP="00345A7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 xml:space="preserve">      -   </w:t>
      </w:r>
      <w:r w:rsidR="00752DDB" w:rsidRPr="00345A7A">
        <w:rPr>
          <w:sz w:val="28"/>
          <w:szCs w:val="28"/>
        </w:rPr>
        <w:t>Іларіонівська центральна публічна бібліотека</w:t>
      </w:r>
      <w:r w:rsidR="00951774" w:rsidRPr="00345A7A">
        <w:rPr>
          <w:sz w:val="28"/>
          <w:szCs w:val="28"/>
        </w:rPr>
        <w:t>;</w:t>
      </w:r>
    </w:p>
    <w:p w14:paraId="57CFB0D3" w14:textId="77777777" w:rsidR="001163B4" w:rsidRDefault="00951774" w:rsidP="00345A7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 xml:space="preserve">      -  централізована бухгалтерія Відділу</w:t>
      </w:r>
    </w:p>
    <w:p w14:paraId="55BF6B90" w14:textId="77777777" w:rsidR="0019394A" w:rsidRPr="00F8357D" w:rsidRDefault="00F8357D" w:rsidP="00345A7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52DDB" w:rsidRPr="00345A7A">
        <w:rPr>
          <w:color w:val="000000"/>
          <w:sz w:val="28"/>
          <w:szCs w:val="28"/>
          <w:bdr w:val="none" w:sz="0" w:space="0" w:color="auto" w:frame="1"/>
        </w:rPr>
        <w:t>Структура і штатна чисельність Відділу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52DDB" w:rsidRPr="00345A7A">
        <w:rPr>
          <w:color w:val="000000"/>
          <w:sz w:val="28"/>
          <w:szCs w:val="28"/>
          <w:bdr w:val="none" w:sz="0" w:space="0" w:color="auto" w:frame="1"/>
        </w:rPr>
        <w:t>затверджується рішенням Іларіонівської селищної ради</w:t>
      </w:r>
      <w:r w:rsidR="00752DDB" w:rsidRPr="00345A7A">
        <w:rPr>
          <w:color w:val="000000"/>
          <w:sz w:val="28"/>
          <w:szCs w:val="28"/>
        </w:rPr>
        <w:t>.</w:t>
      </w:r>
    </w:p>
    <w:p w14:paraId="2B8E5625" w14:textId="77777777" w:rsidR="0019394A" w:rsidRPr="00F8357D" w:rsidRDefault="00752DDB" w:rsidP="001163B4">
      <w:pPr>
        <w:pStyle w:val="1"/>
        <w:numPr>
          <w:ilvl w:val="1"/>
          <w:numId w:val="40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8357D">
        <w:rPr>
          <w:color w:val="000000"/>
          <w:sz w:val="28"/>
          <w:szCs w:val="28"/>
        </w:rPr>
        <w:t>Посадові обов’язки працівників Відділу визначаються посадовими інструкціями, які затверджуються начальником Відділу.</w:t>
      </w:r>
    </w:p>
    <w:p w14:paraId="0E8B9353" w14:textId="77777777" w:rsidR="0019394A" w:rsidRPr="00345A7A" w:rsidRDefault="0019394A" w:rsidP="001163B4">
      <w:pPr>
        <w:pStyle w:val="1"/>
        <w:numPr>
          <w:ilvl w:val="1"/>
          <w:numId w:val="4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 </w:t>
      </w:r>
      <w:r w:rsidR="00752DDB" w:rsidRPr="00345A7A">
        <w:rPr>
          <w:color w:val="000000"/>
          <w:sz w:val="28"/>
          <w:szCs w:val="28"/>
        </w:rPr>
        <w:t xml:space="preserve">Працівники, які є в підпорядкуванні Відділу призначаються та </w:t>
      </w:r>
    </w:p>
    <w:p w14:paraId="1B9F8E61" w14:textId="77777777" w:rsidR="00410C03" w:rsidRPr="00345A7A" w:rsidRDefault="00752DDB" w:rsidP="00345A7A">
      <w:pPr>
        <w:pStyle w:val="1"/>
        <w:spacing w:before="0" w:beforeAutospacing="0" w:after="0" w:afterAutospacing="0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звільняються з посади начальником Відділу. </w:t>
      </w:r>
    </w:p>
    <w:p w14:paraId="5325CDB1" w14:textId="77777777" w:rsidR="00410C03" w:rsidRPr="00345A7A" w:rsidRDefault="00410C03" w:rsidP="00345A7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50F0D1" w14:textId="77777777" w:rsidR="00410C03" w:rsidRDefault="00410C03" w:rsidP="00345A7A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45A7A">
        <w:rPr>
          <w:b/>
          <w:bCs/>
          <w:color w:val="000000"/>
          <w:sz w:val="28"/>
          <w:szCs w:val="28"/>
        </w:rPr>
        <w:t>5.Фінансування</w:t>
      </w:r>
    </w:p>
    <w:p w14:paraId="783362E1" w14:textId="77777777" w:rsidR="00227D66" w:rsidRPr="00345A7A" w:rsidRDefault="00227D66" w:rsidP="00345A7A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6553BD" w14:textId="77777777" w:rsidR="00FB4B3A" w:rsidRPr="00345A7A" w:rsidRDefault="00410C03" w:rsidP="001163B4">
      <w:pPr>
        <w:pStyle w:val="1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Фінансування Відділу здійснюється за рахунок коштів місцевого бюджету, які виділені на його утримання та іншими надходженнями, не заборонені чинним законодавством України.</w:t>
      </w:r>
    </w:p>
    <w:p w14:paraId="584A5931" w14:textId="5A1AA93C" w:rsidR="00410C03" w:rsidRPr="00345A7A" w:rsidRDefault="00410C03" w:rsidP="001163B4">
      <w:pPr>
        <w:pStyle w:val="1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Бухгалтерський, податковий облік та фінансово-господарську діяльність Відділу здійснює централ</w:t>
      </w:r>
      <w:r w:rsidR="000F54E4">
        <w:rPr>
          <w:color w:val="000000"/>
          <w:sz w:val="28"/>
          <w:szCs w:val="28"/>
        </w:rPr>
        <w:t>ізована</w:t>
      </w:r>
      <w:r w:rsidRPr="00345A7A">
        <w:rPr>
          <w:color w:val="000000"/>
          <w:sz w:val="28"/>
          <w:szCs w:val="28"/>
        </w:rPr>
        <w:t xml:space="preserve"> бухгалтерія Відділу.</w:t>
      </w:r>
    </w:p>
    <w:p w14:paraId="374C9D58" w14:textId="77777777" w:rsidR="00752DDB" w:rsidRPr="00345A7A" w:rsidRDefault="00752DDB" w:rsidP="00345A7A">
      <w:pPr>
        <w:pStyle w:val="1"/>
        <w:numPr>
          <w:ilvl w:val="0"/>
          <w:numId w:val="39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45A7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Керівництво Відділу</w:t>
      </w:r>
    </w:p>
    <w:p w14:paraId="113D0C11" w14:textId="77777777" w:rsidR="00752DDB" w:rsidRPr="00345A7A" w:rsidRDefault="00752DDB" w:rsidP="00345A7A">
      <w:pPr>
        <w:pStyle w:val="1"/>
        <w:spacing w:before="0" w:beforeAutospacing="0" w:after="0" w:afterAutospacing="0"/>
        <w:ind w:left="45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E04AC82" w14:textId="77777777" w:rsidR="00410C03" w:rsidRPr="00345A7A" w:rsidRDefault="00752DDB" w:rsidP="000A2291">
      <w:pPr>
        <w:pStyle w:val="1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Відділ очолює начальник, який призначається на посаду за результатами  конкурсу рішенням голови селищної ради та звільняється з посади згідно чинного законодавства. </w:t>
      </w:r>
    </w:p>
    <w:p w14:paraId="445AEA3E" w14:textId="77777777" w:rsidR="00410C03" w:rsidRPr="00345A7A" w:rsidRDefault="00752DDB" w:rsidP="000A2291">
      <w:pPr>
        <w:pStyle w:val="1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 Начальник Відділу:</w:t>
      </w:r>
    </w:p>
    <w:p w14:paraId="6ED91F77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відкриває рахунки в органах Казначейства, має право першого підпису на усіх банківських та інших документах;</w:t>
      </w:r>
    </w:p>
    <w:p w14:paraId="1A991B5C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представляє інтереси Відділу в органах державної влади, органах місцевого самоврядування, підприємствах, установах та організаціях з питань, що належать до його компетентності;</w:t>
      </w:r>
    </w:p>
    <w:p w14:paraId="7EBB4719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здійснює керівництво діяльністю Відділу, забезпечує виконання покладених на його завдань;</w:t>
      </w:r>
    </w:p>
    <w:p w14:paraId="71A39080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забезпечує дотримання працівниками відділу правил внутрішнього трудового розпорядку та виконавчої дисципліни;</w:t>
      </w:r>
    </w:p>
    <w:p w14:paraId="2AEB799C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планує роботу Відділу, аналізує стан її виконання, вживає заходи до удосконалення організації та підвищення ефективності роботи;</w:t>
      </w:r>
    </w:p>
    <w:p w14:paraId="26A519EF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видає в межах своєї компетенції накази</w:t>
      </w:r>
      <w:r w:rsidR="00951774" w:rsidRPr="00345A7A">
        <w:rPr>
          <w:color w:val="000000"/>
          <w:sz w:val="28"/>
          <w:szCs w:val="28"/>
        </w:rPr>
        <w:t xml:space="preserve"> та інші розпорядчі документи, </w:t>
      </w:r>
      <w:r w:rsidRPr="00345A7A">
        <w:rPr>
          <w:color w:val="000000"/>
          <w:sz w:val="28"/>
          <w:szCs w:val="28"/>
        </w:rPr>
        <w:t>організовує і контролює їх виконання;</w:t>
      </w:r>
    </w:p>
    <w:p w14:paraId="26E0AB82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заохочує та накладає дисциплінарні стягнення на працівників Відділу, керівників закладів;</w:t>
      </w:r>
    </w:p>
    <w:p w14:paraId="14207139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сприяє наданню працівникам закладів державних гарантій, передбачених законодавством;</w:t>
      </w:r>
    </w:p>
    <w:p w14:paraId="3BA446C3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бере участь у роботі сесій Іларіонівської селищної ради;</w:t>
      </w:r>
    </w:p>
    <w:p w14:paraId="283B8361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>здійснює інші повноваження, визначені законодавством.</w:t>
      </w:r>
    </w:p>
    <w:p w14:paraId="0E2BE03B" w14:textId="77777777" w:rsidR="00752DDB" w:rsidRPr="00345A7A" w:rsidRDefault="00752DDB" w:rsidP="000A2291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45A7A">
        <w:rPr>
          <w:sz w:val="28"/>
          <w:szCs w:val="28"/>
        </w:rPr>
        <w:t xml:space="preserve">погоджує штатні розписи підпорядкованих закладів. </w:t>
      </w:r>
    </w:p>
    <w:p w14:paraId="4445EF8E" w14:textId="77777777" w:rsidR="00752DDB" w:rsidRPr="00345A7A" w:rsidRDefault="00752DDB" w:rsidP="00345A7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03F64C" w14:textId="77777777" w:rsidR="00752DDB" w:rsidRPr="00345A7A" w:rsidRDefault="00951774" w:rsidP="000A2291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45A7A">
        <w:rPr>
          <w:b/>
          <w:bCs/>
          <w:color w:val="000000"/>
          <w:sz w:val="28"/>
          <w:szCs w:val="28"/>
          <w:bdr w:val="none" w:sz="0" w:space="0" w:color="auto" w:frame="1"/>
        </w:rPr>
        <w:t>7</w:t>
      </w:r>
      <w:r w:rsidR="00752DDB" w:rsidRPr="00345A7A">
        <w:rPr>
          <w:b/>
          <w:bCs/>
          <w:color w:val="000000"/>
          <w:sz w:val="28"/>
          <w:szCs w:val="28"/>
          <w:bdr w:val="none" w:sz="0" w:space="0" w:color="auto" w:frame="1"/>
        </w:rPr>
        <w:t>. Заключні положення</w:t>
      </w:r>
    </w:p>
    <w:p w14:paraId="150CA80A" w14:textId="77777777" w:rsidR="00752DDB" w:rsidRPr="00345A7A" w:rsidRDefault="00752DDB" w:rsidP="00345A7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9746BA" w14:textId="77777777" w:rsidR="00951774" w:rsidRPr="00345A7A" w:rsidRDefault="00951774" w:rsidP="003539DF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5A7A">
        <w:rPr>
          <w:color w:val="000000"/>
          <w:sz w:val="28"/>
          <w:szCs w:val="28"/>
        </w:rPr>
        <w:t xml:space="preserve">7.1. Зміни </w:t>
      </w:r>
      <w:r w:rsidR="008C6279" w:rsidRPr="00345A7A">
        <w:rPr>
          <w:color w:val="000000"/>
          <w:sz w:val="28"/>
          <w:szCs w:val="28"/>
        </w:rPr>
        <w:t>та</w:t>
      </w:r>
      <w:r w:rsidRPr="00345A7A">
        <w:rPr>
          <w:color w:val="000000"/>
          <w:sz w:val="28"/>
          <w:szCs w:val="28"/>
        </w:rPr>
        <w:t xml:space="preserve"> доповнення до цього Положення вносяться </w:t>
      </w:r>
      <w:r w:rsidR="008C6279" w:rsidRPr="00345A7A">
        <w:rPr>
          <w:color w:val="000000"/>
          <w:sz w:val="28"/>
          <w:szCs w:val="28"/>
        </w:rPr>
        <w:t>в установленому  порядку відповідно до чинного законодавства України.</w:t>
      </w:r>
    </w:p>
    <w:p w14:paraId="4380FECC" w14:textId="77777777" w:rsidR="00642363" w:rsidRPr="00345A7A" w:rsidRDefault="00951774" w:rsidP="00345A7A">
      <w:pPr>
        <w:pStyle w:val="1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345A7A">
        <w:rPr>
          <w:color w:val="000000"/>
          <w:sz w:val="28"/>
          <w:szCs w:val="28"/>
        </w:rPr>
        <w:t xml:space="preserve">7.2. </w:t>
      </w:r>
      <w:r w:rsidR="00752DDB" w:rsidRPr="00345A7A">
        <w:rPr>
          <w:color w:val="000000"/>
          <w:sz w:val="28"/>
          <w:szCs w:val="28"/>
          <w:bdr w:val="none" w:sz="0" w:space="0" w:color="auto" w:frame="1"/>
        </w:rPr>
        <w:t>Ліквідація Відділу вважається завершеною, а Відділ таким, що припинив</w:t>
      </w:r>
      <w:r w:rsidR="003539D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52DDB" w:rsidRPr="00345A7A">
        <w:rPr>
          <w:color w:val="000000"/>
          <w:sz w:val="28"/>
          <w:szCs w:val="28"/>
          <w:bdr w:val="none" w:sz="0" w:space="0" w:color="auto" w:frame="1"/>
        </w:rPr>
        <w:t>свою діяльність, з моменту виключення його з Державного реєстру</w:t>
      </w:r>
      <w:r w:rsidR="003539D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52DDB" w:rsidRPr="00345A7A">
        <w:rPr>
          <w:color w:val="000000"/>
          <w:sz w:val="28"/>
          <w:szCs w:val="28"/>
          <w:bdr w:val="none" w:sz="0" w:space="0" w:color="auto" w:frame="1"/>
        </w:rPr>
        <w:t>України.</w:t>
      </w:r>
    </w:p>
    <w:p w14:paraId="46BBBEE9" w14:textId="77777777" w:rsidR="00642363" w:rsidRPr="00345A7A" w:rsidRDefault="008C6279" w:rsidP="003539DF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5A7A">
        <w:rPr>
          <w:color w:val="000000"/>
          <w:sz w:val="28"/>
          <w:szCs w:val="28"/>
          <w:bdr w:val="none" w:sz="0" w:space="0" w:color="auto" w:frame="1"/>
        </w:rPr>
        <w:t>7.3.</w:t>
      </w:r>
      <w:r w:rsidR="00642363" w:rsidRPr="00345A7A">
        <w:rPr>
          <w:color w:val="000000"/>
          <w:sz w:val="28"/>
          <w:szCs w:val="28"/>
        </w:rPr>
        <w:t>Майно Відділу є комунальною власністю Іларіонівської селищної ради і належить Відділу на правах оперативного управління.</w:t>
      </w:r>
      <w:r w:rsidR="00752DDB" w:rsidRPr="00345A7A">
        <w:rPr>
          <w:color w:val="000000"/>
          <w:sz w:val="28"/>
          <w:szCs w:val="28"/>
        </w:rPr>
        <w:t>У разі ліквідації, злиття, поділу, приєднання або перетворення</w:t>
      </w:r>
      <w:r w:rsidRPr="00345A7A">
        <w:rPr>
          <w:color w:val="000000"/>
          <w:sz w:val="28"/>
          <w:szCs w:val="28"/>
        </w:rPr>
        <w:t xml:space="preserve"> Відділу, його активи та</w:t>
      </w:r>
      <w:r w:rsidR="003539DF">
        <w:rPr>
          <w:color w:val="000000"/>
          <w:sz w:val="28"/>
          <w:szCs w:val="28"/>
        </w:rPr>
        <w:t xml:space="preserve"> </w:t>
      </w:r>
      <w:r w:rsidRPr="00345A7A">
        <w:rPr>
          <w:color w:val="000000"/>
          <w:sz w:val="28"/>
          <w:szCs w:val="28"/>
        </w:rPr>
        <w:t xml:space="preserve">майно </w:t>
      </w:r>
      <w:r w:rsidR="00752DDB" w:rsidRPr="00345A7A">
        <w:rPr>
          <w:color w:val="000000"/>
          <w:sz w:val="28"/>
          <w:szCs w:val="28"/>
        </w:rPr>
        <w:t>п</w:t>
      </w:r>
      <w:r w:rsidRPr="00345A7A">
        <w:rPr>
          <w:color w:val="000000"/>
          <w:sz w:val="28"/>
          <w:szCs w:val="28"/>
        </w:rPr>
        <w:t>овертаються Іларіонівській селищній раді.</w:t>
      </w:r>
    </w:p>
    <w:p w14:paraId="2B97D294" w14:textId="77777777" w:rsidR="00642363" w:rsidRPr="00345A7A" w:rsidRDefault="00642363" w:rsidP="00024ED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45A7A">
        <w:rPr>
          <w:color w:val="000000"/>
          <w:sz w:val="28"/>
          <w:szCs w:val="28"/>
          <w:bdr w:val="none" w:sz="0" w:space="0" w:color="auto" w:frame="1"/>
        </w:rPr>
        <w:t xml:space="preserve">7.4. </w:t>
      </w:r>
      <w:r w:rsidRPr="00345A7A">
        <w:rPr>
          <w:color w:val="000000"/>
          <w:sz w:val="28"/>
          <w:szCs w:val="28"/>
        </w:rPr>
        <w:t>Відділу заборонено розподіляти доходи (прибутки) або їх частини серед засновників (учасників), членів Відділу, їх працівників (крім оплати їхньої праці, нарахування єдиного соціального внеску) членів органу управління  та інших пов’язаних з ним осіб.</w:t>
      </w:r>
    </w:p>
    <w:p w14:paraId="7A763AC0" w14:textId="77777777" w:rsidR="00752DDB" w:rsidRDefault="00752DDB" w:rsidP="00345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8C06D" w14:textId="77777777" w:rsidR="00024EDA" w:rsidRPr="00345A7A" w:rsidRDefault="00024EDA" w:rsidP="00345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AE5FF" w14:textId="77777777" w:rsidR="00752DDB" w:rsidRPr="00345A7A" w:rsidRDefault="00752DDB" w:rsidP="00345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163DA8" w14:textId="77777777" w:rsidR="00752DDB" w:rsidRPr="00345A7A" w:rsidRDefault="00752DDB" w:rsidP="00345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481D96" w14:textId="77777777" w:rsidR="003539DF" w:rsidRPr="00492EC3" w:rsidRDefault="003539DF" w:rsidP="003539DF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EC3">
        <w:rPr>
          <w:rFonts w:ascii="Times New Roman" w:hAnsi="Times New Roman"/>
          <w:color w:val="000000"/>
          <w:sz w:val="28"/>
          <w:szCs w:val="28"/>
        </w:rPr>
        <w:t xml:space="preserve">Секретар селищної ради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92EC3">
        <w:rPr>
          <w:rFonts w:ascii="Times New Roman" w:hAnsi="Times New Roman"/>
          <w:color w:val="000000"/>
          <w:sz w:val="28"/>
          <w:szCs w:val="28"/>
        </w:rPr>
        <w:t xml:space="preserve">                              О.О.ДУБОВА</w:t>
      </w:r>
    </w:p>
    <w:sectPr w:rsidR="003539DF" w:rsidRPr="00492EC3" w:rsidSect="000A2291">
      <w:pgSz w:w="11906" w:h="16838"/>
      <w:pgMar w:top="851" w:right="746" w:bottom="851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C0A2" w14:textId="77777777" w:rsidR="001F0FDF" w:rsidRDefault="001F0FDF" w:rsidP="00A20958">
      <w:pPr>
        <w:spacing w:after="0" w:line="240" w:lineRule="auto"/>
      </w:pPr>
      <w:r>
        <w:separator/>
      </w:r>
    </w:p>
  </w:endnote>
  <w:endnote w:type="continuationSeparator" w:id="0">
    <w:p w14:paraId="13D7B53E" w14:textId="77777777" w:rsidR="001F0FDF" w:rsidRDefault="001F0FDF" w:rsidP="00A2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94FA" w14:textId="77777777" w:rsidR="001F0FDF" w:rsidRDefault="001F0FDF" w:rsidP="00A20958">
      <w:pPr>
        <w:spacing w:after="0" w:line="240" w:lineRule="auto"/>
      </w:pPr>
      <w:r>
        <w:separator/>
      </w:r>
    </w:p>
  </w:footnote>
  <w:footnote w:type="continuationSeparator" w:id="0">
    <w:p w14:paraId="026C170E" w14:textId="77777777" w:rsidR="001F0FDF" w:rsidRDefault="001F0FDF" w:rsidP="00A2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086"/>
    <w:multiLevelType w:val="multilevel"/>
    <w:tmpl w:val="9398D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5599D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" w15:restartNumberingAfterBreak="0">
    <w:nsid w:val="04D45836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3" w15:restartNumberingAfterBreak="0">
    <w:nsid w:val="06A23448"/>
    <w:multiLevelType w:val="hybridMultilevel"/>
    <w:tmpl w:val="48706C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C2E88"/>
    <w:multiLevelType w:val="multilevel"/>
    <w:tmpl w:val="DEB6A12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5" w15:restartNumberingAfterBreak="0">
    <w:nsid w:val="0766106A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07D22861"/>
    <w:multiLevelType w:val="multilevel"/>
    <w:tmpl w:val="9FF4DD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08001077"/>
    <w:multiLevelType w:val="multilevel"/>
    <w:tmpl w:val="1AAC8DD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0D4C5F2D"/>
    <w:multiLevelType w:val="multilevel"/>
    <w:tmpl w:val="13C244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0E3C3C3B"/>
    <w:multiLevelType w:val="hybridMultilevel"/>
    <w:tmpl w:val="086A3F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C40B47"/>
    <w:multiLevelType w:val="multilevel"/>
    <w:tmpl w:val="C85AD87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4329BC"/>
    <w:multiLevelType w:val="multilevel"/>
    <w:tmpl w:val="1AAC8DD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1D592350"/>
    <w:multiLevelType w:val="multilevel"/>
    <w:tmpl w:val="F2568CE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04E1B50"/>
    <w:multiLevelType w:val="multilevel"/>
    <w:tmpl w:val="B1186A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4" w15:restartNumberingAfterBreak="0">
    <w:nsid w:val="210B6A02"/>
    <w:multiLevelType w:val="multilevel"/>
    <w:tmpl w:val="20FEF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4D64EAB"/>
    <w:multiLevelType w:val="hybridMultilevel"/>
    <w:tmpl w:val="92AC47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44514D"/>
    <w:multiLevelType w:val="hybridMultilevel"/>
    <w:tmpl w:val="78968A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176727"/>
    <w:multiLevelType w:val="hybridMultilevel"/>
    <w:tmpl w:val="29BA39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E95970"/>
    <w:multiLevelType w:val="multilevel"/>
    <w:tmpl w:val="D7BA97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03D5659"/>
    <w:multiLevelType w:val="hybridMultilevel"/>
    <w:tmpl w:val="DCE03A7A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A05B3"/>
    <w:multiLevelType w:val="hybridMultilevel"/>
    <w:tmpl w:val="322C2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C05725"/>
    <w:multiLevelType w:val="hybridMultilevel"/>
    <w:tmpl w:val="B74A0DF6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92661"/>
    <w:multiLevelType w:val="hybridMultilevel"/>
    <w:tmpl w:val="8C02AD04"/>
    <w:lvl w:ilvl="0" w:tplc="DDEAED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17C0C"/>
    <w:multiLevelType w:val="hybridMultilevel"/>
    <w:tmpl w:val="10200DC6"/>
    <w:lvl w:ilvl="0" w:tplc="C938F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231AF"/>
    <w:multiLevelType w:val="hybridMultilevel"/>
    <w:tmpl w:val="886C3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684FC7"/>
    <w:multiLevelType w:val="multilevel"/>
    <w:tmpl w:val="B212EF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A986D26"/>
    <w:multiLevelType w:val="multilevel"/>
    <w:tmpl w:val="573AE68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4BC1798B"/>
    <w:multiLevelType w:val="hybridMultilevel"/>
    <w:tmpl w:val="6CD6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452120"/>
    <w:multiLevelType w:val="hybridMultilevel"/>
    <w:tmpl w:val="1BAE3D1A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10952"/>
    <w:multiLevelType w:val="hybridMultilevel"/>
    <w:tmpl w:val="7F4ABCE6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F3CBE"/>
    <w:multiLevelType w:val="multilevel"/>
    <w:tmpl w:val="2C68DA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2E0E38"/>
    <w:multiLevelType w:val="hybridMultilevel"/>
    <w:tmpl w:val="6ED08F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B364C6"/>
    <w:multiLevelType w:val="multilevel"/>
    <w:tmpl w:val="A420D5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 w15:restartNumberingAfterBreak="0">
    <w:nsid w:val="6F7E0478"/>
    <w:multiLevelType w:val="multilevel"/>
    <w:tmpl w:val="1B9CB1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CA587A"/>
    <w:multiLevelType w:val="hybridMultilevel"/>
    <w:tmpl w:val="F3E42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C64F05"/>
    <w:multiLevelType w:val="multilevel"/>
    <w:tmpl w:val="69B82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46211BE"/>
    <w:multiLevelType w:val="multilevel"/>
    <w:tmpl w:val="A290F2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4A659B3"/>
    <w:multiLevelType w:val="multilevel"/>
    <w:tmpl w:val="DEB6A12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CE93EC2"/>
    <w:multiLevelType w:val="multilevel"/>
    <w:tmpl w:val="D55490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D7F486D"/>
    <w:multiLevelType w:val="multilevel"/>
    <w:tmpl w:val="13C244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34"/>
  </w:num>
  <w:num w:numId="3">
    <w:abstractNumId w:val="37"/>
  </w:num>
  <w:num w:numId="4">
    <w:abstractNumId w:val="4"/>
  </w:num>
  <w:num w:numId="5">
    <w:abstractNumId w:val="1"/>
  </w:num>
  <w:num w:numId="6">
    <w:abstractNumId w:val="22"/>
  </w:num>
  <w:num w:numId="7">
    <w:abstractNumId w:val="23"/>
  </w:num>
  <w:num w:numId="8">
    <w:abstractNumId w:val="19"/>
  </w:num>
  <w:num w:numId="9">
    <w:abstractNumId w:val="15"/>
  </w:num>
  <w:num w:numId="10">
    <w:abstractNumId w:val="28"/>
  </w:num>
  <w:num w:numId="11">
    <w:abstractNumId w:val="21"/>
  </w:num>
  <w:num w:numId="12">
    <w:abstractNumId w:val="29"/>
  </w:num>
  <w:num w:numId="13">
    <w:abstractNumId w:val="16"/>
  </w:num>
  <w:num w:numId="14">
    <w:abstractNumId w:val="9"/>
  </w:num>
  <w:num w:numId="15">
    <w:abstractNumId w:val="20"/>
  </w:num>
  <w:num w:numId="16">
    <w:abstractNumId w:val="17"/>
  </w:num>
  <w:num w:numId="17">
    <w:abstractNumId w:val="8"/>
  </w:num>
  <w:num w:numId="18">
    <w:abstractNumId w:val="39"/>
  </w:num>
  <w:num w:numId="19">
    <w:abstractNumId w:val="6"/>
  </w:num>
  <w:num w:numId="20">
    <w:abstractNumId w:val="3"/>
  </w:num>
  <w:num w:numId="21">
    <w:abstractNumId w:val="31"/>
  </w:num>
  <w:num w:numId="22">
    <w:abstractNumId w:val="24"/>
  </w:num>
  <w:num w:numId="23">
    <w:abstractNumId w:val="27"/>
  </w:num>
  <w:num w:numId="24">
    <w:abstractNumId w:val="11"/>
  </w:num>
  <w:num w:numId="25">
    <w:abstractNumId w:val="26"/>
  </w:num>
  <w:num w:numId="26">
    <w:abstractNumId w:val="13"/>
  </w:num>
  <w:num w:numId="27">
    <w:abstractNumId w:val="2"/>
  </w:num>
  <w:num w:numId="28">
    <w:abstractNumId w:val="12"/>
  </w:num>
  <w:num w:numId="29">
    <w:abstractNumId w:val="5"/>
  </w:num>
  <w:num w:numId="30">
    <w:abstractNumId w:val="18"/>
  </w:num>
  <w:num w:numId="31">
    <w:abstractNumId w:val="14"/>
  </w:num>
  <w:num w:numId="32">
    <w:abstractNumId w:val="30"/>
  </w:num>
  <w:num w:numId="33">
    <w:abstractNumId w:val="35"/>
  </w:num>
  <w:num w:numId="34">
    <w:abstractNumId w:val="10"/>
  </w:num>
  <w:num w:numId="35">
    <w:abstractNumId w:val="0"/>
  </w:num>
  <w:num w:numId="36">
    <w:abstractNumId w:val="33"/>
  </w:num>
  <w:num w:numId="37">
    <w:abstractNumId w:val="32"/>
  </w:num>
  <w:num w:numId="38">
    <w:abstractNumId w:val="38"/>
  </w:num>
  <w:num w:numId="39">
    <w:abstractNumId w:val="25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A4"/>
    <w:rsid w:val="000145C8"/>
    <w:rsid w:val="000224C6"/>
    <w:rsid w:val="00024EDA"/>
    <w:rsid w:val="000261F3"/>
    <w:rsid w:val="00092B10"/>
    <w:rsid w:val="000A2291"/>
    <w:rsid w:val="000A484F"/>
    <w:rsid w:val="000C3B07"/>
    <w:rsid w:val="000C6AF8"/>
    <w:rsid w:val="000C7D03"/>
    <w:rsid w:val="000E2583"/>
    <w:rsid w:val="000F3B67"/>
    <w:rsid w:val="000F54E4"/>
    <w:rsid w:val="001163B4"/>
    <w:rsid w:val="001341E9"/>
    <w:rsid w:val="00174C92"/>
    <w:rsid w:val="001810C5"/>
    <w:rsid w:val="0019394A"/>
    <w:rsid w:val="001D66EC"/>
    <w:rsid w:val="001E645D"/>
    <w:rsid w:val="001F0912"/>
    <w:rsid w:val="001F0FDF"/>
    <w:rsid w:val="00227D66"/>
    <w:rsid w:val="00234727"/>
    <w:rsid w:val="00246909"/>
    <w:rsid w:val="00261B40"/>
    <w:rsid w:val="00287754"/>
    <w:rsid w:val="002953EB"/>
    <w:rsid w:val="002A0B9E"/>
    <w:rsid w:val="00315C89"/>
    <w:rsid w:val="00345A7A"/>
    <w:rsid w:val="003539DF"/>
    <w:rsid w:val="003E0C5F"/>
    <w:rsid w:val="003F7649"/>
    <w:rsid w:val="00407A14"/>
    <w:rsid w:val="00410C03"/>
    <w:rsid w:val="00411FAE"/>
    <w:rsid w:val="0045189D"/>
    <w:rsid w:val="004C70E3"/>
    <w:rsid w:val="004D459E"/>
    <w:rsid w:val="004D6739"/>
    <w:rsid w:val="004F29E1"/>
    <w:rsid w:val="004F3CB7"/>
    <w:rsid w:val="00523FF8"/>
    <w:rsid w:val="00526F0A"/>
    <w:rsid w:val="00575DB3"/>
    <w:rsid w:val="005A2CA4"/>
    <w:rsid w:val="005E2A78"/>
    <w:rsid w:val="006153F1"/>
    <w:rsid w:val="00642363"/>
    <w:rsid w:val="00647BC0"/>
    <w:rsid w:val="00666024"/>
    <w:rsid w:val="00680963"/>
    <w:rsid w:val="006B0289"/>
    <w:rsid w:val="006F65BC"/>
    <w:rsid w:val="007070F7"/>
    <w:rsid w:val="00712DBC"/>
    <w:rsid w:val="007218F0"/>
    <w:rsid w:val="00724086"/>
    <w:rsid w:val="00734301"/>
    <w:rsid w:val="00752DDB"/>
    <w:rsid w:val="008049C6"/>
    <w:rsid w:val="0081614B"/>
    <w:rsid w:val="00816962"/>
    <w:rsid w:val="00856500"/>
    <w:rsid w:val="00874F4D"/>
    <w:rsid w:val="00881289"/>
    <w:rsid w:val="00882C9C"/>
    <w:rsid w:val="008C6279"/>
    <w:rsid w:val="008E5381"/>
    <w:rsid w:val="008E558B"/>
    <w:rsid w:val="00951774"/>
    <w:rsid w:val="00964058"/>
    <w:rsid w:val="00966854"/>
    <w:rsid w:val="009911A3"/>
    <w:rsid w:val="009A2FD3"/>
    <w:rsid w:val="009A326D"/>
    <w:rsid w:val="009D76D3"/>
    <w:rsid w:val="009F41CD"/>
    <w:rsid w:val="00A0082A"/>
    <w:rsid w:val="00A13F2A"/>
    <w:rsid w:val="00A15203"/>
    <w:rsid w:val="00A172D6"/>
    <w:rsid w:val="00A20958"/>
    <w:rsid w:val="00A20DBE"/>
    <w:rsid w:val="00A31B86"/>
    <w:rsid w:val="00A51764"/>
    <w:rsid w:val="00A61B59"/>
    <w:rsid w:val="00A62C38"/>
    <w:rsid w:val="00A748A6"/>
    <w:rsid w:val="00AD0548"/>
    <w:rsid w:val="00AF371D"/>
    <w:rsid w:val="00B1414E"/>
    <w:rsid w:val="00B25B0C"/>
    <w:rsid w:val="00B3376A"/>
    <w:rsid w:val="00B87AA0"/>
    <w:rsid w:val="00BC6B6C"/>
    <w:rsid w:val="00BD23CE"/>
    <w:rsid w:val="00BF3691"/>
    <w:rsid w:val="00C5485E"/>
    <w:rsid w:val="00C97AC0"/>
    <w:rsid w:val="00CA00F7"/>
    <w:rsid w:val="00CB6AE9"/>
    <w:rsid w:val="00CC24DE"/>
    <w:rsid w:val="00CC5B9A"/>
    <w:rsid w:val="00D627D4"/>
    <w:rsid w:val="00D939B7"/>
    <w:rsid w:val="00D96290"/>
    <w:rsid w:val="00DA315C"/>
    <w:rsid w:val="00DC0095"/>
    <w:rsid w:val="00DE6DB0"/>
    <w:rsid w:val="00E2284D"/>
    <w:rsid w:val="00E338A0"/>
    <w:rsid w:val="00E56EDD"/>
    <w:rsid w:val="00E62CFD"/>
    <w:rsid w:val="00E7753F"/>
    <w:rsid w:val="00E85927"/>
    <w:rsid w:val="00E951E3"/>
    <w:rsid w:val="00EA7BAD"/>
    <w:rsid w:val="00EF4F7D"/>
    <w:rsid w:val="00F104D4"/>
    <w:rsid w:val="00F21AB6"/>
    <w:rsid w:val="00F253CD"/>
    <w:rsid w:val="00F5701D"/>
    <w:rsid w:val="00F636D0"/>
    <w:rsid w:val="00F665AF"/>
    <w:rsid w:val="00F74ECD"/>
    <w:rsid w:val="00F8357D"/>
    <w:rsid w:val="00FA5EB6"/>
    <w:rsid w:val="00FB4B3A"/>
    <w:rsid w:val="00FD6EFC"/>
    <w:rsid w:val="00FE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8DA2B"/>
  <w15:docId w15:val="{CF58D466-1B32-4EAB-826E-D4BE4E9E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73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1"/>
    <w:basedOn w:val="a"/>
    <w:uiPriority w:val="99"/>
    <w:rsid w:val="0052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4D459E"/>
    <w:rPr>
      <w:sz w:val="22"/>
      <w:szCs w:val="22"/>
      <w:lang w:eastAsia="en-US"/>
    </w:rPr>
  </w:style>
  <w:style w:type="character" w:styleId="a5">
    <w:name w:val="Hyperlink"/>
    <w:uiPriority w:val="99"/>
    <w:semiHidden/>
    <w:rsid w:val="0066602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81289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642363"/>
  </w:style>
  <w:style w:type="paragraph" w:styleId="a8">
    <w:name w:val="header"/>
    <w:basedOn w:val="a"/>
    <w:link w:val="a9"/>
    <w:uiPriority w:val="99"/>
    <w:unhideWhenUsed/>
    <w:rsid w:val="00A2095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A2095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095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A2095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B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B4B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EB6B-7E2C-4480-A2F5-07B730DD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Пользователь</cp:lastModifiedBy>
  <cp:revision>4</cp:revision>
  <cp:lastPrinted>2021-06-30T08:21:00Z</cp:lastPrinted>
  <dcterms:created xsi:type="dcterms:W3CDTF">2021-07-12T08:03:00Z</dcterms:created>
  <dcterms:modified xsi:type="dcterms:W3CDTF">2021-07-30T11:11:00Z</dcterms:modified>
</cp:coreProperties>
</file>