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D8746F" w:rsidRDefault="00FD42BF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972E1A4" w14:textId="49027E22" w:rsidR="00C76AE7" w:rsidRPr="008952DA" w:rsidRDefault="002F1789" w:rsidP="00895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виконкому</w:t>
      </w:r>
      <w:r w:rsidR="009509C8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Яворницької селищної ради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71AC3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971AC3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92E00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C76AE7"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952DA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7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952D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0" w:name="_Hlk218687489"/>
      <w:r w:rsidR="008952DA" w:rsidRPr="008952D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до рішення виконкому Іларіонівської селищної ради від </w:t>
      </w:r>
      <w:bookmarkStart w:id="1" w:name="_Hlk222329845"/>
      <w:r w:rsidR="008952DA" w:rsidRPr="008952D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07.11.2023 року № 234 </w:t>
      </w:r>
      <w:bookmarkEnd w:id="1"/>
      <w:r w:rsidR="008952DA" w:rsidRPr="008952D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bookmarkStart w:id="2" w:name="_Hlk222329871"/>
      <w:r w:rsidR="008952DA" w:rsidRPr="008952D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створення експертної комісії виконкому Іларіонівської селищної ради та затвердження Положення про неї</w:t>
      </w:r>
      <w:bookmarkEnd w:id="2"/>
      <w:r w:rsidR="00C76AE7" w:rsidRPr="008952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5A80B552" w14:textId="77777777" w:rsidR="00FA331A" w:rsidRPr="008952DA" w:rsidRDefault="00FA331A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8C264BA" w14:textId="482BFC73" w:rsidR="00492E00" w:rsidRPr="008952DA" w:rsidRDefault="00B64A58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952DA">
        <w:rPr>
          <w:rFonts w:ascii="Times New Roman" w:hAnsi="Times New Roman" w:cs="Times New Roman"/>
          <w:b/>
          <w:bCs/>
          <w:sz w:val="26"/>
          <w:szCs w:val="26"/>
          <w:lang w:val="uk-UA"/>
        </w:rPr>
        <w:t> </w:t>
      </w:r>
    </w:p>
    <w:bookmarkEnd w:id="0"/>
    <w:p w14:paraId="5A11E76F" w14:textId="2E03310C" w:rsidR="00C76AE7" w:rsidRPr="00FA331A" w:rsidRDefault="00F07131" w:rsidP="00C76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У</w:t>
      </w:r>
      <w:r w:rsidRPr="00F0713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 зв’язку з кадровими змінами у виконкомі Яворницької селищної ради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, а також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рішення селищної ради від 13 грудня 2024 року № 10</w:t>
      </w:r>
      <w:r w:rsidR="00B00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-52/</w:t>
      </w:r>
      <w:r w:rsidRPr="00F07131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«Про перейменування </w:t>
      </w:r>
      <w:r w:rsidR="00B00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виконкому 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Іларіонівської селищної ради»</w:t>
      </w:r>
      <w:r w:rsidR="00874C06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пропонується внести зміни до рішення </w:t>
      </w:r>
      <w:r w:rsidRPr="00F07131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селищної ради </w:t>
      </w:r>
      <w:r w:rsidRPr="00FA331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>07.11.2023 року № 234</w:t>
      </w:r>
      <w:r w:rsidR="00C76AE7" w:rsidRPr="00B00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76AE7" w:rsidRPr="00FA3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саме:</w:t>
      </w:r>
    </w:p>
    <w:p w14:paraId="57EB1E1D" w14:textId="488E82C9" w:rsidR="00C76AE7" w:rsidRPr="003B24EC" w:rsidRDefault="00C76AE7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color w:val="0D0D0D"/>
          <w:sz w:val="28"/>
          <w:szCs w:val="28"/>
          <w:lang w:val="uk-UA"/>
        </w:rPr>
        <w:t>викласти назву вищезазначеного рішення у новій редакції: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031B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експертної комісії </w:t>
      </w:r>
      <w:bookmarkStart w:id="3" w:name="_Hlk222330029"/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виконкому </w:t>
      </w:r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>Яворницької</w:t>
      </w:r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bookmarkEnd w:id="3"/>
      <w:r w:rsidR="00B0031B" w:rsidRPr="00B0031B">
        <w:rPr>
          <w:rFonts w:ascii="Times New Roman" w:hAnsi="Times New Roman" w:cs="Times New Roman"/>
          <w:sz w:val="28"/>
          <w:szCs w:val="28"/>
          <w:lang w:val="uk-UA" w:eastAsia="ru-RU"/>
        </w:rPr>
        <w:t>та затвердження Положення про неї</w:t>
      </w:r>
      <w:r w:rsidRPr="00B0031B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(далі - Комісія);</w:t>
      </w:r>
    </w:p>
    <w:p w14:paraId="4D4468B2" w14:textId="7F1F8B2E" w:rsidR="00C76AE7" w:rsidRPr="003B24EC" w:rsidRDefault="000A1DB8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у тексті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4" w:name="_Hlk222249589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Комісі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bookmarkEnd w:id="4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заміни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ти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слово «</w:t>
      </w:r>
      <w:proofErr w:type="spellStart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Іларіонівська</w:t>
      </w:r>
      <w:proofErr w:type="spellEnd"/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» на «Яворницька» у відповідних ві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="00C76AE7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мінках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редакції;</w:t>
      </w:r>
    </w:p>
    <w:p w14:paraId="3D01EA9D" w14:textId="7A81601F" w:rsidR="003B24EC" w:rsidRDefault="000A1DB8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5" w:name="_Hlk222329936"/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C76AE7" w:rsidRPr="003B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ивести зі складу</w:t>
      </w:r>
      <w:r w:rsidR="00C76AE7" w:rsidRPr="003B2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Комісії </w:t>
      </w:r>
      <w:bookmarkEnd w:id="5"/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Денисенко Лідію Климентіївну</w:t>
      </w:r>
      <w:r w:rsidR="00243061" w:rsidRPr="003B24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ввести </w:t>
      </w:r>
      <w:r w:rsidR="00B0031B">
        <w:rPr>
          <w:rFonts w:ascii="Times New Roman" w:hAnsi="Times New Roman" w:cs="Times New Roman"/>
          <w:sz w:val="28"/>
          <w:szCs w:val="28"/>
          <w:lang w:val="uk-UA" w:eastAsia="ru-RU"/>
        </w:rPr>
        <w:t>Дерев’янко Ларису Василівну</w:t>
      </w:r>
      <w:r w:rsidR="00243061" w:rsidRPr="003B24EC">
        <w:rPr>
          <w:rFonts w:ascii="Times New Roman" w:hAnsi="Times New Roman" w:cs="Times New Roman"/>
          <w:sz w:val="28"/>
          <w:szCs w:val="28"/>
          <w:lang w:val="uk-UA" w:eastAsia="ru-RU"/>
        </w:rPr>
        <w:t>, заступника селищного голови з питань діяльності</w:t>
      </w:r>
      <w:r w:rsidR="00243061">
        <w:rPr>
          <w:sz w:val="28"/>
          <w:szCs w:val="28"/>
          <w:lang w:val="uk-UA" w:eastAsia="ru-RU"/>
        </w:rPr>
        <w:t xml:space="preserve"> виконавчих </w:t>
      </w:r>
      <w:r w:rsidR="00243061" w:rsidRPr="00B0031B">
        <w:rPr>
          <w:rFonts w:ascii="Times New Roman" w:hAnsi="Times New Roman" w:cs="Times New Roman"/>
          <w:sz w:val="28"/>
          <w:szCs w:val="28"/>
          <w:lang w:val="uk-UA" w:eastAsia="ru-RU"/>
        </w:rPr>
        <w:t>органів</w:t>
      </w:r>
      <w:r w:rsidR="003B24EC" w:rsidRPr="00B0031B">
        <w:rPr>
          <w:rFonts w:ascii="Times New Roman" w:hAnsi="Times New Roman" w:cs="Times New Roman"/>
          <w:sz w:val="28"/>
          <w:szCs w:val="28"/>
          <w:lang w:val="uk-UA" w:eastAsia="ru-RU"/>
        </w:rPr>
        <w:t>, головою Комісії,</w:t>
      </w:r>
    </w:p>
    <w:p w14:paraId="6185D03F" w14:textId="4A743361" w:rsidR="00B0031B" w:rsidRPr="00B0031B" w:rsidRDefault="00B0031B" w:rsidP="00C7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3B2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ивести зі складу</w:t>
      </w:r>
      <w:r w:rsidRPr="003B2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B24EC">
        <w:rPr>
          <w:rFonts w:ascii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Гуцул Еліну Андріївну та ввести до її складу Гуцул Оксану Анатоліївну, провідного спеціаліста </w:t>
      </w:r>
      <w:bookmarkStart w:id="6" w:name="_Hlk222330269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ведення архіву </w:t>
      </w:r>
      <w:r w:rsidRPr="00B0031B">
        <w:rPr>
          <w:rFonts w:ascii="Times New Roman" w:hAnsi="Times New Roman" w:cs="Times New Roman"/>
          <w:sz w:val="28"/>
          <w:szCs w:val="28"/>
          <w:lang w:val="uk-UA" w:eastAsia="ru-RU"/>
        </w:rPr>
        <w:t>виконкому Яворницької селищної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bookmarkEnd w:id="6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секретарем комісії;</w:t>
      </w:r>
    </w:p>
    <w:p w14:paraId="68455D44" w14:textId="7A801406" w:rsidR="00F07131" w:rsidRPr="00AF12E7" w:rsidRDefault="003B24EC" w:rsidP="00FA33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F12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змінити назву відділу </w:t>
      </w:r>
      <w:r w:rsidR="00B0031B" w:rsidRPr="00AF12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члена Комісії </w:t>
      </w:r>
      <w:proofErr w:type="spellStart"/>
      <w:r w:rsidR="00B0031B" w:rsidRPr="00AF12E7">
        <w:rPr>
          <w:rFonts w:ascii="Times New Roman" w:hAnsi="Times New Roman" w:cs="Times New Roman"/>
          <w:sz w:val="28"/>
          <w:szCs w:val="28"/>
          <w:lang w:val="uk-UA" w:eastAsia="ru-RU"/>
        </w:rPr>
        <w:t>Саян</w:t>
      </w:r>
      <w:proofErr w:type="spellEnd"/>
      <w:r w:rsidR="00B0031B" w:rsidRPr="00AF12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Юлії Володимирівни</w:t>
      </w:r>
      <w:r w:rsidRPr="00AF12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замінивши слова </w:t>
      </w:r>
      <w:r w:rsidRPr="00AF12E7">
        <w:rPr>
          <w:rFonts w:ascii="Times New Roman" w:hAnsi="Times New Roman" w:cs="Times New Roman"/>
          <w:sz w:val="28"/>
          <w:szCs w:val="28"/>
          <w:lang w:val="uk-UA"/>
        </w:rPr>
        <w:t>«організаційної роботи та управління персоналом» на «організаційної роботи, діловодства та контролю».</w:t>
      </w:r>
    </w:p>
    <w:p w14:paraId="6F804A9A" w14:textId="77777777" w:rsidR="00FA331A" w:rsidRDefault="00FA331A" w:rsidP="00177C23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828873" w14:textId="77777777" w:rsidR="00F07131" w:rsidRPr="008E4D4F" w:rsidRDefault="00F07131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B0292CF" w14:textId="77777777" w:rsidR="00B0031B" w:rsidRPr="00B0031B" w:rsidRDefault="00B0031B" w:rsidP="00B0031B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003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</w:t>
      </w:r>
      <w:r w:rsidR="003B24EC" w:rsidRPr="00B003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ний спеціаліст </w:t>
      </w:r>
      <w:r w:rsidRPr="00B003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 ведення архіву </w:t>
      </w:r>
    </w:p>
    <w:p w14:paraId="3E1D7D78" w14:textId="3113FD03" w:rsidR="00AE71B6" w:rsidRPr="00B0031B" w:rsidRDefault="00B0031B" w:rsidP="00B0031B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03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виконкому Яворницької селищної ради</w:t>
      </w:r>
      <w:r w:rsidRPr="00B003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B003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ксана ГУЦУЛ</w:t>
      </w:r>
    </w:p>
    <w:sectPr w:rsidR="00AE71B6" w:rsidRPr="00B0031B" w:rsidSect="008E4D4F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8AA0" w14:textId="77777777" w:rsidR="00916FDA" w:rsidRDefault="00916FDA" w:rsidP="005D238D">
      <w:pPr>
        <w:spacing w:after="0" w:line="240" w:lineRule="auto"/>
      </w:pPr>
      <w:r>
        <w:separator/>
      </w:r>
    </w:p>
  </w:endnote>
  <w:endnote w:type="continuationSeparator" w:id="0">
    <w:p w14:paraId="12391BD6" w14:textId="77777777" w:rsidR="00916FDA" w:rsidRDefault="00916FDA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C79E" w14:textId="77777777" w:rsidR="00916FDA" w:rsidRDefault="00916FDA" w:rsidP="005D238D">
      <w:pPr>
        <w:spacing w:after="0" w:line="240" w:lineRule="auto"/>
      </w:pPr>
      <w:r>
        <w:separator/>
      </w:r>
    </w:p>
  </w:footnote>
  <w:footnote w:type="continuationSeparator" w:id="0">
    <w:p w14:paraId="247860F1" w14:textId="77777777" w:rsidR="00916FDA" w:rsidRDefault="00916FDA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DB8"/>
    <w:rsid w:val="000F5006"/>
    <w:rsid w:val="0015074B"/>
    <w:rsid w:val="001658C6"/>
    <w:rsid w:val="001720B2"/>
    <w:rsid w:val="00177C23"/>
    <w:rsid w:val="00195AF1"/>
    <w:rsid w:val="001A48F0"/>
    <w:rsid w:val="00243061"/>
    <w:rsid w:val="0029639D"/>
    <w:rsid w:val="00296E4C"/>
    <w:rsid w:val="002F1789"/>
    <w:rsid w:val="003109AB"/>
    <w:rsid w:val="00320302"/>
    <w:rsid w:val="00326F90"/>
    <w:rsid w:val="00381411"/>
    <w:rsid w:val="003B24EC"/>
    <w:rsid w:val="004126E7"/>
    <w:rsid w:val="00492E00"/>
    <w:rsid w:val="004947AD"/>
    <w:rsid w:val="005A0FC9"/>
    <w:rsid w:val="005D1CFA"/>
    <w:rsid w:val="005D238D"/>
    <w:rsid w:val="005E6E97"/>
    <w:rsid w:val="00692C24"/>
    <w:rsid w:val="007357CA"/>
    <w:rsid w:val="007508AF"/>
    <w:rsid w:val="00774A2F"/>
    <w:rsid w:val="007935EC"/>
    <w:rsid w:val="00800C6A"/>
    <w:rsid w:val="00874C06"/>
    <w:rsid w:val="008952DA"/>
    <w:rsid w:val="008D1A30"/>
    <w:rsid w:val="008E4D4F"/>
    <w:rsid w:val="00916FDA"/>
    <w:rsid w:val="009509C8"/>
    <w:rsid w:val="00971AC3"/>
    <w:rsid w:val="0098298A"/>
    <w:rsid w:val="00AA1D8D"/>
    <w:rsid w:val="00AB7054"/>
    <w:rsid w:val="00AE71B6"/>
    <w:rsid w:val="00AF12E7"/>
    <w:rsid w:val="00AF773E"/>
    <w:rsid w:val="00B0031B"/>
    <w:rsid w:val="00B47730"/>
    <w:rsid w:val="00B63CF3"/>
    <w:rsid w:val="00B64A58"/>
    <w:rsid w:val="00BA6C48"/>
    <w:rsid w:val="00BB575C"/>
    <w:rsid w:val="00BD025B"/>
    <w:rsid w:val="00C37085"/>
    <w:rsid w:val="00C76AE7"/>
    <w:rsid w:val="00CB0664"/>
    <w:rsid w:val="00D16845"/>
    <w:rsid w:val="00D8746F"/>
    <w:rsid w:val="00DA15B2"/>
    <w:rsid w:val="00E001C7"/>
    <w:rsid w:val="00E074A7"/>
    <w:rsid w:val="00E82582"/>
    <w:rsid w:val="00E914B9"/>
    <w:rsid w:val="00EF1983"/>
    <w:rsid w:val="00F07131"/>
    <w:rsid w:val="00FA331A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d">
    <w:name w:val="Hyperlink"/>
    <w:basedOn w:val="a2"/>
    <w:uiPriority w:val="99"/>
    <w:semiHidden/>
    <w:unhideWhenUsed/>
    <w:rsid w:val="00E91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27</cp:revision>
  <cp:lastPrinted>2025-11-19T13:58:00Z</cp:lastPrinted>
  <dcterms:created xsi:type="dcterms:W3CDTF">2025-11-19T14:04:00Z</dcterms:created>
  <dcterms:modified xsi:type="dcterms:W3CDTF">2026-02-18T16:06:00Z</dcterms:modified>
  <cp:category/>
</cp:coreProperties>
</file>